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C72" w:rsidRPr="00A55C72" w:rsidRDefault="00A55C72" w:rsidP="00122364">
      <w:pPr>
        <w:spacing w:after="0"/>
        <w:jc w:val="center"/>
        <w:rPr>
          <w:rFonts w:ascii="Times New Roman" w:hAnsi="Times New Roman" w:cs="Times New Roman"/>
          <w:b/>
          <w:sz w:val="28"/>
          <w:szCs w:val="28"/>
        </w:rPr>
      </w:pPr>
      <w:r w:rsidRPr="00A55C72">
        <w:rPr>
          <w:rFonts w:ascii="Times New Roman" w:hAnsi="Times New Roman" w:cs="Times New Roman"/>
          <w:b/>
          <w:sz w:val="28"/>
          <w:szCs w:val="28"/>
        </w:rPr>
        <w:t>Доклад</w:t>
      </w:r>
    </w:p>
    <w:p w:rsidR="00A55C72" w:rsidRPr="00A55C72" w:rsidRDefault="00A55C72" w:rsidP="00122364">
      <w:pPr>
        <w:spacing w:after="0"/>
        <w:jc w:val="center"/>
        <w:rPr>
          <w:rFonts w:ascii="Times New Roman" w:hAnsi="Times New Roman" w:cs="Times New Roman"/>
          <w:b/>
          <w:sz w:val="28"/>
          <w:szCs w:val="28"/>
        </w:rPr>
      </w:pPr>
      <w:r w:rsidRPr="00A55C72">
        <w:rPr>
          <w:rFonts w:ascii="Times New Roman" w:hAnsi="Times New Roman" w:cs="Times New Roman"/>
          <w:b/>
          <w:sz w:val="28"/>
          <w:szCs w:val="28"/>
        </w:rPr>
        <w:t xml:space="preserve">Начальника </w:t>
      </w:r>
      <w:proofErr w:type="spellStart"/>
      <w:r w:rsidRPr="00A55C72">
        <w:rPr>
          <w:rFonts w:ascii="Times New Roman" w:hAnsi="Times New Roman" w:cs="Times New Roman"/>
          <w:b/>
          <w:sz w:val="28"/>
          <w:szCs w:val="28"/>
        </w:rPr>
        <w:t>ОТНПТиТО</w:t>
      </w:r>
      <w:proofErr w:type="spellEnd"/>
      <w:r w:rsidRPr="00A55C72">
        <w:rPr>
          <w:rFonts w:ascii="Times New Roman" w:hAnsi="Times New Roman" w:cs="Times New Roman"/>
          <w:b/>
          <w:sz w:val="28"/>
          <w:szCs w:val="28"/>
        </w:rPr>
        <w:t xml:space="preserve"> В.Н.</w:t>
      </w:r>
      <w:r w:rsidR="000B5156" w:rsidRPr="000B5156">
        <w:rPr>
          <w:rFonts w:ascii="Times New Roman" w:hAnsi="Times New Roman" w:cs="Times New Roman"/>
          <w:b/>
          <w:sz w:val="28"/>
          <w:szCs w:val="28"/>
        </w:rPr>
        <w:t xml:space="preserve"> </w:t>
      </w:r>
      <w:r w:rsidRPr="00A55C72">
        <w:rPr>
          <w:rFonts w:ascii="Times New Roman" w:hAnsi="Times New Roman" w:cs="Times New Roman"/>
          <w:b/>
          <w:sz w:val="28"/>
          <w:szCs w:val="28"/>
        </w:rPr>
        <w:t>Селина на тему:</w:t>
      </w:r>
    </w:p>
    <w:p w:rsidR="00122364" w:rsidRDefault="00A55C72" w:rsidP="00122364">
      <w:pPr>
        <w:spacing w:after="0"/>
        <w:jc w:val="center"/>
        <w:rPr>
          <w:rFonts w:ascii="Times New Roman" w:hAnsi="Times New Roman" w:cs="Times New Roman"/>
          <w:b/>
          <w:sz w:val="28"/>
          <w:szCs w:val="28"/>
        </w:rPr>
      </w:pPr>
      <w:r w:rsidRPr="000B5156">
        <w:rPr>
          <w:rFonts w:ascii="Times New Roman" w:hAnsi="Times New Roman" w:cs="Times New Roman"/>
          <w:b/>
          <w:sz w:val="28"/>
          <w:szCs w:val="28"/>
        </w:rPr>
        <w:t xml:space="preserve">«Правоприменительная практика </w:t>
      </w:r>
      <w:r w:rsidR="000B5156" w:rsidRPr="000B5156">
        <w:rPr>
          <w:rFonts w:ascii="Times New Roman" w:hAnsi="Times New Roman" w:cs="Times New Roman"/>
          <w:b/>
          <w:sz w:val="28"/>
          <w:szCs w:val="28"/>
        </w:rPr>
        <w:t>таможенных органов</w:t>
      </w:r>
    </w:p>
    <w:p w:rsidR="00A55C72" w:rsidRPr="000B5156" w:rsidRDefault="000B5156" w:rsidP="00122364">
      <w:pPr>
        <w:spacing w:after="0"/>
        <w:jc w:val="center"/>
        <w:rPr>
          <w:rFonts w:ascii="Times New Roman" w:hAnsi="Times New Roman" w:cs="Times New Roman"/>
          <w:b/>
          <w:sz w:val="28"/>
          <w:szCs w:val="28"/>
        </w:rPr>
      </w:pPr>
      <w:r w:rsidRPr="000B5156">
        <w:rPr>
          <w:rFonts w:ascii="Times New Roman" w:hAnsi="Times New Roman" w:cs="Times New Roman"/>
          <w:b/>
          <w:sz w:val="28"/>
          <w:szCs w:val="28"/>
        </w:rPr>
        <w:t xml:space="preserve"> при перемещении товаров, содержащих объекты интеллектуальной собственности, в том числе товаров, маркированных символикой </w:t>
      </w:r>
      <w:r w:rsidRPr="000B5156">
        <w:rPr>
          <w:rFonts w:ascii="Times New Roman" w:hAnsi="Times New Roman" w:cs="Times New Roman"/>
          <w:b/>
          <w:sz w:val="28"/>
          <w:szCs w:val="28"/>
          <w:lang w:val="en-US"/>
        </w:rPr>
        <w:t>FIFA</w:t>
      </w:r>
      <w:r w:rsidR="00A55C72" w:rsidRPr="000B5156">
        <w:rPr>
          <w:rFonts w:ascii="Times New Roman" w:hAnsi="Times New Roman" w:cs="Times New Roman"/>
          <w:b/>
          <w:sz w:val="28"/>
          <w:szCs w:val="28"/>
        </w:rPr>
        <w:t>»</w:t>
      </w:r>
    </w:p>
    <w:p w:rsidR="000B5156" w:rsidRPr="00122364" w:rsidRDefault="000B5156" w:rsidP="00664377">
      <w:pPr>
        <w:spacing w:after="0"/>
        <w:ind w:firstLine="708"/>
        <w:jc w:val="center"/>
        <w:rPr>
          <w:rFonts w:ascii="Times New Roman" w:hAnsi="Times New Roman" w:cs="Times New Roman"/>
          <w:b/>
          <w:sz w:val="28"/>
          <w:szCs w:val="28"/>
        </w:rPr>
      </w:pPr>
    </w:p>
    <w:p w:rsidR="00A55C72" w:rsidRDefault="00A55C72" w:rsidP="002B1407">
      <w:pPr>
        <w:spacing w:after="0"/>
        <w:jc w:val="center"/>
        <w:rPr>
          <w:rFonts w:ascii="Times New Roman" w:hAnsi="Times New Roman" w:cs="Times New Roman"/>
          <w:sz w:val="28"/>
          <w:szCs w:val="28"/>
        </w:rPr>
      </w:pPr>
      <w:r>
        <w:rPr>
          <w:rFonts w:ascii="Times New Roman" w:hAnsi="Times New Roman" w:cs="Times New Roman"/>
          <w:b/>
          <w:sz w:val="28"/>
          <w:szCs w:val="28"/>
        </w:rPr>
        <w:t xml:space="preserve">Слайд №1 </w:t>
      </w:r>
      <w:r w:rsidRPr="00A55C72">
        <w:rPr>
          <w:rFonts w:ascii="Times New Roman" w:hAnsi="Times New Roman" w:cs="Times New Roman"/>
          <w:sz w:val="28"/>
          <w:szCs w:val="28"/>
        </w:rPr>
        <w:t>Заставка</w:t>
      </w:r>
    </w:p>
    <w:p w:rsidR="00A55C72" w:rsidRDefault="00A55C72" w:rsidP="002B1407">
      <w:pPr>
        <w:spacing w:after="0"/>
        <w:jc w:val="center"/>
        <w:rPr>
          <w:rFonts w:ascii="Times New Roman" w:hAnsi="Times New Roman" w:cs="Times New Roman"/>
          <w:sz w:val="28"/>
          <w:szCs w:val="28"/>
        </w:rPr>
      </w:pPr>
      <w:r>
        <w:rPr>
          <w:rFonts w:ascii="Times New Roman" w:hAnsi="Times New Roman" w:cs="Times New Roman"/>
          <w:sz w:val="28"/>
          <w:szCs w:val="28"/>
        </w:rPr>
        <w:t>Добрый день, уважаемые участники совещания!</w:t>
      </w:r>
    </w:p>
    <w:p w:rsidR="00F163EF" w:rsidRPr="00A55C72" w:rsidRDefault="00F163EF" w:rsidP="00664377">
      <w:pPr>
        <w:spacing w:after="0"/>
        <w:ind w:firstLine="708"/>
        <w:jc w:val="center"/>
        <w:rPr>
          <w:rFonts w:ascii="Times New Roman" w:hAnsi="Times New Roman" w:cs="Times New Roman"/>
          <w:b/>
          <w:sz w:val="28"/>
          <w:szCs w:val="28"/>
        </w:rPr>
      </w:pPr>
    </w:p>
    <w:p w:rsidR="00A55C72" w:rsidRDefault="005A30DF" w:rsidP="00664377">
      <w:pPr>
        <w:spacing w:after="0"/>
        <w:jc w:val="center"/>
        <w:rPr>
          <w:rFonts w:ascii="Times New Roman" w:hAnsi="Times New Roman" w:cs="Times New Roman"/>
          <w:b/>
          <w:sz w:val="28"/>
          <w:szCs w:val="28"/>
        </w:rPr>
      </w:pPr>
      <w:r>
        <w:rPr>
          <w:rFonts w:ascii="Times New Roman" w:hAnsi="Times New Roman" w:cs="Times New Roman"/>
          <w:b/>
          <w:sz w:val="28"/>
          <w:szCs w:val="28"/>
        </w:rPr>
        <w:t>Слайд №2</w:t>
      </w:r>
    </w:p>
    <w:p w:rsidR="00CC34EA" w:rsidRDefault="00D956EF" w:rsidP="001A30C3">
      <w:pPr>
        <w:spacing w:after="0" w:line="240" w:lineRule="auto"/>
        <w:ind w:firstLine="708"/>
        <w:jc w:val="both"/>
        <w:rPr>
          <w:rFonts w:ascii="Times New Roman" w:hAnsi="Times New Roman" w:cs="Times New Roman"/>
          <w:sz w:val="28"/>
          <w:szCs w:val="28"/>
        </w:rPr>
      </w:pPr>
      <w:r w:rsidRPr="009B33FE">
        <w:rPr>
          <w:rFonts w:ascii="Times New Roman" w:hAnsi="Times New Roman" w:cs="Times New Roman"/>
          <w:sz w:val="28"/>
          <w:szCs w:val="28"/>
        </w:rPr>
        <w:t xml:space="preserve">В соответствии с правом </w:t>
      </w:r>
      <w:r w:rsidR="005A30DF" w:rsidRPr="009B33FE">
        <w:rPr>
          <w:rFonts w:ascii="Times New Roman" w:hAnsi="Times New Roman" w:cs="Times New Roman"/>
          <w:sz w:val="28"/>
          <w:szCs w:val="28"/>
        </w:rPr>
        <w:t>Е</w:t>
      </w:r>
      <w:r w:rsidRPr="009B33FE">
        <w:rPr>
          <w:rFonts w:ascii="Times New Roman" w:hAnsi="Times New Roman" w:cs="Times New Roman"/>
          <w:sz w:val="28"/>
          <w:szCs w:val="28"/>
        </w:rPr>
        <w:t xml:space="preserve">вразийского экономического союза и законодательства </w:t>
      </w:r>
      <w:r w:rsidR="00B80366">
        <w:rPr>
          <w:rFonts w:ascii="Times New Roman" w:hAnsi="Times New Roman" w:cs="Times New Roman"/>
          <w:sz w:val="28"/>
          <w:szCs w:val="28"/>
        </w:rPr>
        <w:t>Р</w:t>
      </w:r>
      <w:r w:rsidRPr="009B33FE">
        <w:rPr>
          <w:rFonts w:ascii="Times New Roman" w:hAnsi="Times New Roman" w:cs="Times New Roman"/>
          <w:sz w:val="28"/>
          <w:szCs w:val="28"/>
        </w:rPr>
        <w:t xml:space="preserve">оссийской </w:t>
      </w:r>
      <w:r w:rsidR="00B80366">
        <w:rPr>
          <w:rFonts w:ascii="Times New Roman" w:hAnsi="Times New Roman" w:cs="Times New Roman"/>
          <w:sz w:val="28"/>
          <w:szCs w:val="28"/>
        </w:rPr>
        <w:t>Ф</w:t>
      </w:r>
      <w:r w:rsidRPr="009B33FE">
        <w:rPr>
          <w:rFonts w:ascii="Times New Roman" w:hAnsi="Times New Roman" w:cs="Times New Roman"/>
          <w:sz w:val="28"/>
          <w:szCs w:val="28"/>
        </w:rPr>
        <w:t>едерации</w:t>
      </w:r>
      <w:r w:rsidR="00B80366">
        <w:rPr>
          <w:rFonts w:ascii="Times New Roman" w:hAnsi="Times New Roman" w:cs="Times New Roman"/>
          <w:sz w:val="28"/>
          <w:szCs w:val="28"/>
        </w:rPr>
        <w:t>,</w:t>
      </w:r>
      <w:r w:rsidRPr="009B33FE">
        <w:rPr>
          <w:rFonts w:ascii="Times New Roman" w:hAnsi="Times New Roman" w:cs="Times New Roman"/>
          <w:sz w:val="28"/>
          <w:szCs w:val="28"/>
        </w:rPr>
        <w:t xml:space="preserve"> таможенные органы</w:t>
      </w:r>
      <w:r w:rsidR="00B80366">
        <w:rPr>
          <w:rFonts w:ascii="Times New Roman" w:hAnsi="Times New Roman" w:cs="Times New Roman"/>
          <w:sz w:val="28"/>
          <w:szCs w:val="28"/>
        </w:rPr>
        <w:t>,</w:t>
      </w:r>
      <w:r w:rsidRPr="009B33FE">
        <w:rPr>
          <w:rFonts w:ascii="Times New Roman" w:hAnsi="Times New Roman" w:cs="Times New Roman"/>
          <w:sz w:val="28"/>
          <w:szCs w:val="28"/>
        </w:rPr>
        <w:t xml:space="preserve"> в пределах своей компетенции, принимают меры по защите авторск</w:t>
      </w:r>
      <w:r w:rsidR="00CC34EA">
        <w:rPr>
          <w:rFonts w:ascii="Times New Roman" w:hAnsi="Times New Roman" w:cs="Times New Roman"/>
          <w:sz w:val="28"/>
          <w:szCs w:val="28"/>
        </w:rPr>
        <w:t>ого</w:t>
      </w:r>
      <w:r w:rsidRPr="009B33FE">
        <w:rPr>
          <w:rFonts w:ascii="Times New Roman" w:hAnsi="Times New Roman" w:cs="Times New Roman"/>
          <w:sz w:val="28"/>
          <w:szCs w:val="28"/>
        </w:rPr>
        <w:t xml:space="preserve"> и смежных прав, товарных знаков</w:t>
      </w:r>
      <w:r w:rsidR="00CC34EA">
        <w:rPr>
          <w:rFonts w:ascii="Times New Roman" w:hAnsi="Times New Roman" w:cs="Times New Roman"/>
          <w:sz w:val="28"/>
          <w:szCs w:val="28"/>
        </w:rPr>
        <w:t>, знаков обслуживания</w:t>
      </w:r>
      <w:r w:rsidRPr="009B33FE">
        <w:rPr>
          <w:rFonts w:ascii="Times New Roman" w:hAnsi="Times New Roman" w:cs="Times New Roman"/>
          <w:sz w:val="28"/>
          <w:szCs w:val="28"/>
        </w:rPr>
        <w:t xml:space="preserve"> и наименований мест происхождения товаров. Порядок принятия таможенными органами мер по защите прав на </w:t>
      </w:r>
      <w:r w:rsidR="00CC34EA">
        <w:rPr>
          <w:rFonts w:ascii="Times New Roman" w:hAnsi="Times New Roman" w:cs="Times New Roman"/>
          <w:sz w:val="28"/>
          <w:szCs w:val="28"/>
        </w:rPr>
        <w:t>объекты интеллектуальной собственности (далее - ОИС)</w:t>
      </w:r>
      <w:r w:rsidRPr="009B33FE">
        <w:rPr>
          <w:rFonts w:ascii="Times New Roman" w:hAnsi="Times New Roman" w:cs="Times New Roman"/>
          <w:sz w:val="28"/>
          <w:szCs w:val="28"/>
        </w:rPr>
        <w:t xml:space="preserve"> регламентирован</w:t>
      </w:r>
      <w:r w:rsidR="00CC34EA">
        <w:rPr>
          <w:rFonts w:ascii="Times New Roman" w:hAnsi="Times New Roman" w:cs="Times New Roman"/>
          <w:sz w:val="28"/>
          <w:szCs w:val="28"/>
        </w:rPr>
        <w:t xml:space="preserve"> статьей 124 и главой 52 нового </w:t>
      </w:r>
      <w:r w:rsidR="00C75209">
        <w:rPr>
          <w:rFonts w:ascii="Times New Roman" w:hAnsi="Times New Roman"/>
          <w:sz w:val="28"/>
          <w:szCs w:val="28"/>
        </w:rPr>
        <w:t>Таможенного</w:t>
      </w:r>
      <w:r w:rsidR="00C75209" w:rsidRPr="00F47EA9">
        <w:rPr>
          <w:rFonts w:ascii="Times New Roman" w:hAnsi="Times New Roman"/>
          <w:sz w:val="28"/>
          <w:szCs w:val="28"/>
        </w:rPr>
        <w:t xml:space="preserve"> кодекс</w:t>
      </w:r>
      <w:r w:rsidR="00C75209">
        <w:rPr>
          <w:rFonts w:ascii="Times New Roman" w:hAnsi="Times New Roman"/>
          <w:sz w:val="28"/>
          <w:szCs w:val="28"/>
        </w:rPr>
        <w:t>а</w:t>
      </w:r>
      <w:r w:rsidR="00C75209" w:rsidRPr="00F47EA9">
        <w:rPr>
          <w:rFonts w:ascii="Times New Roman" w:hAnsi="Times New Roman"/>
          <w:sz w:val="28"/>
          <w:szCs w:val="28"/>
        </w:rPr>
        <w:t xml:space="preserve"> Евразийского экономического союза</w:t>
      </w:r>
      <w:r w:rsidR="00C75209">
        <w:rPr>
          <w:rFonts w:ascii="Times New Roman" w:hAnsi="Times New Roman" w:cs="Times New Roman"/>
          <w:sz w:val="28"/>
          <w:szCs w:val="28"/>
        </w:rPr>
        <w:t xml:space="preserve"> (далее-</w:t>
      </w:r>
      <w:r w:rsidR="00051C4D">
        <w:rPr>
          <w:rFonts w:ascii="Times New Roman" w:hAnsi="Times New Roman" w:cs="Times New Roman"/>
          <w:sz w:val="28"/>
          <w:szCs w:val="28"/>
        </w:rPr>
        <w:t>ТК</w:t>
      </w:r>
      <w:r w:rsidR="00CC34EA">
        <w:rPr>
          <w:rFonts w:ascii="Times New Roman" w:hAnsi="Times New Roman" w:cs="Times New Roman"/>
          <w:sz w:val="28"/>
          <w:szCs w:val="28"/>
        </w:rPr>
        <w:t xml:space="preserve"> ЕАЭС</w:t>
      </w:r>
      <w:r w:rsidR="00C75209">
        <w:rPr>
          <w:rFonts w:ascii="Times New Roman" w:hAnsi="Times New Roman" w:cs="Times New Roman"/>
          <w:sz w:val="28"/>
          <w:szCs w:val="28"/>
        </w:rPr>
        <w:t>)</w:t>
      </w:r>
      <w:r w:rsidR="00CC34EA">
        <w:rPr>
          <w:rFonts w:ascii="Times New Roman" w:hAnsi="Times New Roman" w:cs="Times New Roman"/>
          <w:sz w:val="28"/>
          <w:szCs w:val="28"/>
        </w:rPr>
        <w:t xml:space="preserve">, а также </w:t>
      </w:r>
      <w:r w:rsidRPr="009B33FE">
        <w:rPr>
          <w:rFonts w:ascii="Times New Roman" w:hAnsi="Times New Roman" w:cs="Times New Roman"/>
          <w:sz w:val="28"/>
          <w:szCs w:val="28"/>
        </w:rPr>
        <w:t xml:space="preserve">главой 42 </w:t>
      </w:r>
      <w:r w:rsidR="00CC34EA">
        <w:rPr>
          <w:rFonts w:ascii="Times New Roman" w:hAnsi="Times New Roman" w:cs="Times New Roman"/>
          <w:sz w:val="28"/>
          <w:szCs w:val="28"/>
        </w:rPr>
        <w:t>Федерального закона от 27.11.2010г. №311-ФЗ «О таможенном регулировании в Российской Федерации»</w:t>
      </w:r>
      <w:r w:rsidR="00FD2F69">
        <w:rPr>
          <w:rFonts w:ascii="Times New Roman" w:hAnsi="Times New Roman" w:cs="Times New Roman"/>
          <w:sz w:val="28"/>
          <w:szCs w:val="28"/>
        </w:rPr>
        <w:t>.</w:t>
      </w:r>
    </w:p>
    <w:p w:rsidR="00F163EF" w:rsidRDefault="00F163EF" w:rsidP="001A30C3">
      <w:pPr>
        <w:spacing w:after="0" w:line="240" w:lineRule="auto"/>
        <w:ind w:firstLine="708"/>
        <w:jc w:val="center"/>
        <w:rPr>
          <w:rFonts w:ascii="Times New Roman" w:hAnsi="Times New Roman" w:cs="Times New Roman"/>
          <w:b/>
          <w:sz w:val="28"/>
          <w:szCs w:val="28"/>
        </w:rPr>
      </w:pPr>
    </w:p>
    <w:p w:rsidR="00F163EF" w:rsidRDefault="00F163EF" w:rsidP="002B140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Слайд №3</w:t>
      </w:r>
    </w:p>
    <w:p w:rsidR="006A6314" w:rsidRDefault="00D956EF" w:rsidP="001A30C3">
      <w:pPr>
        <w:pStyle w:val="a3"/>
        <w:shd w:val="clear" w:color="auto" w:fill="FFFFFF"/>
        <w:spacing w:before="0" w:beforeAutospacing="0" w:after="0" w:afterAutospacing="0"/>
        <w:ind w:firstLine="708"/>
        <w:jc w:val="both"/>
        <w:rPr>
          <w:sz w:val="28"/>
          <w:szCs w:val="28"/>
        </w:rPr>
      </w:pPr>
      <w:r w:rsidRPr="006A6314">
        <w:rPr>
          <w:sz w:val="28"/>
          <w:szCs w:val="28"/>
        </w:rPr>
        <w:t xml:space="preserve">В соответствии с </w:t>
      </w:r>
      <w:r w:rsidR="0028178D" w:rsidRPr="006A6314">
        <w:rPr>
          <w:sz w:val="28"/>
          <w:szCs w:val="28"/>
        </w:rPr>
        <w:t>ТК ЕАЭС таможенные органы обязаны приостанавливать выпуск товаров, содержащих ОИС, включенных в таможенный реестр объектов интеллектуальной собственности. Таможенный реестр ОИС Российской Федерации администрирует ФТС России. На сегодняшний день в таможенном реестре зарегистрировано уже более 4500 тысяч ОИС и с каждым месяцем это цифра растет. Необходимо отметить, что более 98 % объектов в таможенном реестре приходятся на товарные знаки.</w:t>
      </w:r>
      <w:r w:rsidR="006A6314" w:rsidRPr="006A6314">
        <w:rPr>
          <w:sz w:val="28"/>
          <w:szCs w:val="28"/>
        </w:rPr>
        <w:t xml:space="preserve"> ФТС России обеспечивает опубликование перечня </w:t>
      </w:r>
      <w:r w:rsidR="006A6314">
        <w:rPr>
          <w:sz w:val="28"/>
          <w:szCs w:val="28"/>
        </w:rPr>
        <w:t>ОИС</w:t>
      </w:r>
      <w:r w:rsidR="006A6314" w:rsidRPr="006A6314">
        <w:rPr>
          <w:sz w:val="28"/>
          <w:szCs w:val="28"/>
        </w:rPr>
        <w:t xml:space="preserve">, </w:t>
      </w:r>
      <w:proofErr w:type="gramStart"/>
      <w:r w:rsidR="006A6314" w:rsidRPr="006A6314">
        <w:rPr>
          <w:sz w:val="28"/>
          <w:szCs w:val="28"/>
        </w:rPr>
        <w:t>внесенных</w:t>
      </w:r>
      <w:proofErr w:type="gramEnd"/>
      <w:r w:rsidR="006A6314" w:rsidRPr="006A6314">
        <w:rPr>
          <w:sz w:val="28"/>
          <w:szCs w:val="28"/>
        </w:rPr>
        <w:t xml:space="preserve"> в таможенный реестр. Опубликование осуществляется в официальных изданиях ФТС России и на официальном интернет-сайте ФТС России </w:t>
      </w:r>
      <w:hyperlink r:id="rId6" w:history="1">
        <w:r w:rsidR="008773B4" w:rsidRPr="002361FC">
          <w:rPr>
            <w:rStyle w:val="a4"/>
            <w:color w:val="auto"/>
            <w:sz w:val="28"/>
            <w:szCs w:val="28"/>
            <w:u w:val="none"/>
          </w:rPr>
          <w:t>www.customs.ru</w:t>
        </w:r>
      </w:hyperlink>
      <w:r w:rsidR="006A6314" w:rsidRPr="002361FC">
        <w:rPr>
          <w:sz w:val="28"/>
          <w:szCs w:val="28"/>
        </w:rPr>
        <w:t>.</w:t>
      </w:r>
      <w:r w:rsidR="00F97F2F">
        <w:rPr>
          <w:sz w:val="28"/>
          <w:szCs w:val="28"/>
        </w:rPr>
        <w:t xml:space="preserve"> </w:t>
      </w:r>
      <w:r w:rsidR="00F97F2F" w:rsidRPr="00F97F2F">
        <w:rPr>
          <w:sz w:val="28"/>
          <w:szCs w:val="28"/>
        </w:rPr>
        <w:t>Порядок подачи заявления для включения в </w:t>
      </w:r>
      <w:r w:rsidR="00F97F2F" w:rsidRPr="00F97F2F">
        <w:rPr>
          <w:bCs/>
          <w:sz w:val="28"/>
          <w:szCs w:val="28"/>
        </w:rPr>
        <w:t>Единый таможенный реестр ОИС государств-членов ЕАЭС</w:t>
      </w:r>
      <w:r w:rsidR="00F97F2F" w:rsidRPr="00F97F2F">
        <w:rPr>
          <w:sz w:val="28"/>
          <w:szCs w:val="28"/>
        </w:rPr>
        <w:t> определен статьей 385 ТК ЕАЭС «Единый таможенный реестр объектов интеллектуальной со</w:t>
      </w:r>
      <w:r w:rsidR="0068037F">
        <w:rPr>
          <w:sz w:val="28"/>
          <w:szCs w:val="28"/>
        </w:rPr>
        <w:t>бственности государств-членов».</w:t>
      </w:r>
    </w:p>
    <w:p w:rsidR="00180F43" w:rsidRDefault="00A8525D" w:rsidP="001A30C3">
      <w:pPr>
        <w:spacing w:after="0" w:line="240" w:lineRule="auto"/>
        <w:ind w:firstLine="708"/>
        <w:jc w:val="both"/>
        <w:rPr>
          <w:rFonts w:ascii="Times New Roman" w:hAnsi="Times New Roman" w:cs="Times New Roman"/>
          <w:sz w:val="28"/>
          <w:szCs w:val="28"/>
        </w:rPr>
      </w:pPr>
      <w:r w:rsidRPr="008773B4">
        <w:rPr>
          <w:rFonts w:ascii="Times New Roman" w:hAnsi="Times New Roman" w:cs="Times New Roman"/>
          <w:sz w:val="28"/>
          <w:szCs w:val="28"/>
        </w:rPr>
        <w:t>В соответствии со статьей 124 ТК ЕАЭС, при обнаружении признаков нарушения прав правообладателя на объекты интеллектуальной собственности, срок выпуска таких товаров приостанавливается не более</w:t>
      </w:r>
      <w:proofErr w:type="gramStart"/>
      <w:r w:rsidRPr="008773B4">
        <w:rPr>
          <w:rFonts w:ascii="Times New Roman" w:hAnsi="Times New Roman" w:cs="Times New Roman"/>
          <w:sz w:val="28"/>
          <w:szCs w:val="28"/>
        </w:rPr>
        <w:t>,</w:t>
      </w:r>
      <w:proofErr w:type="gramEnd"/>
      <w:r w:rsidRPr="008773B4">
        <w:rPr>
          <w:rFonts w:ascii="Times New Roman" w:hAnsi="Times New Roman" w:cs="Times New Roman"/>
          <w:sz w:val="28"/>
          <w:szCs w:val="28"/>
        </w:rPr>
        <w:t xml:space="preserve"> чем на 10 рабочих дней. По запросу правообладателя</w:t>
      </w:r>
      <w:r w:rsidR="000752D0">
        <w:rPr>
          <w:rFonts w:ascii="Times New Roman" w:hAnsi="Times New Roman" w:cs="Times New Roman"/>
          <w:sz w:val="28"/>
          <w:szCs w:val="28"/>
        </w:rPr>
        <w:t xml:space="preserve"> или его представителя, </w:t>
      </w:r>
      <w:r w:rsidRPr="008773B4">
        <w:rPr>
          <w:rFonts w:ascii="Times New Roman" w:hAnsi="Times New Roman" w:cs="Times New Roman"/>
          <w:sz w:val="28"/>
          <w:szCs w:val="28"/>
        </w:rPr>
        <w:t>срок может быть продлен на 10 рабочих дней. Причем, для принятия решения о приостановлении выпуска заявления правообладателя не требуется (п. 7 ст. 124 ТК ЕАЭС).</w:t>
      </w:r>
      <w:r w:rsidR="000752D0">
        <w:rPr>
          <w:rFonts w:ascii="Times New Roman" w:hAnsi="Times New Roman" w:cs="Times New Roman"/>
          <w:sz w:val="28"/>
          <w:szCs w:val="28"/>
        </w:rPr>
        <w:t xml:space="preserve"> </w:t>
      </w:r>
    </w:p>
    <w:p w:rsidR="00180F43" w:rsidRPr="007511A2" w:rsidRDefault="00180F43" w:rsidP="001A30C3">
      <w:pPr>
        <w:pStyle w:val="a3"/>
        <w:shd w:val="clear" w:color="auto" w:fill="FFFFFF"/>
        <w:spacing w:before="0" w:beforeAutospacing="0" w:after="0" w:afterAutospacing="0"/>
        <w:ind w:firstLine="708"/>
        <w:jc w:val="both"/>
        <w:rPr>
          <w:sz w:val="28"/>
          <w:szCs w:val="28"/>
        </w:rPr>
      </w:pPr>
      <w:r w:rsidRPr="007511A2">
        <w:rPr>
          <w:sz w:val="28"/>
          <w:szCs w:val="28"/>
        </w:rPr>
        <w:t xml:space="preserve">Также таможенные органы вправе приостановить выпуск товаров, содержащих объекты интеллектуальной собственности, не включенные в </w:t>
      </w:r>
      <w:r w:rsidRPr="007511A2">
        <w:rPr>
          <w:sz w:val="28"/>
          <w:szCs w:val="28"/>
        </w:rPr>
        <w:lastRenderedPageBreak/>
        <w:t>таможенный реестр. Приостановление выпуска в этом случае осуществляется на 7 рабочих дней, с возможностью продления еще на 10 рабочих дней.</w:t>
      </w:r>
    </w:p>
    <w:p w:rsidR="00180F43" w:rsidRPr="007511A2" w:rsidRDefault="00180F43" w:rsidP="001A30C3">
      <w:pPr>
        <w:pStyle w:val="a3"/>
        <w:shd w:val="clear" w:color="auto" w:fill="FFFFFF"/>
        <w:spacing w:before="0" w:beforeAutospacing="0" w:after="0" w:afterAutospacing="0"/>
        <w:ind w:firstLine="708"/>
        <w:jc w:val="both"/>
        <w:rPr>
          <w:sz w:val="28"/>
          <w:szCs w:val="28"/>
        </w:rPr>
      </w:pPr>
      <w:r w:rsidRPr="007511A2">
        <w:rPr>
          <w:sz w:val="28"/>
          <w:szCs w:val="28"/>
        </w:rPr>
        <w:t xml:space="preserve">Указанными полномочиями по приостановлению выпуска товаров таможенные органы обладают в отношении товаров как ввозимых, так и вывозимых с таможенной территории ЕАЭС товаров. </w:t>
      </w:r>
    </w:p>
    <w:p w:rsidR="00644772" w:rsidRPr="00A32920" w:rsidRDefault="000623E2" w:rsidP="001A30C3">
      <w:pPr>
        <w:spacing w:after="0" w:line="240" w:lineRule="auto"/>
        <w:ind w:firstLine="708"/>
        <w:jc w:val="both"/>
        <w:rPr>
          <w:rFonts w:ascii="Times New Roman" w:hAnsi="Times New Roman" w:cs="Times New Roman"/>
          <w:sz w:val="28"/>
          <w:szCs w:val="28"/>
        </w:rPr>
      </w:pPr>
      <w:r w:rsidRPr="00644772">
        <w:rPr>
          <w:rFonts w:ascii="Times New Roman" w:hAnsi="Times New Roman" w:cs="Times New Roman"/>
          <w:sz w:val="28"/>
          <w:szCs w:val="28"/>
        </w:rPr>
        <w:t>В Р</w:t>
      </w:r>
      <w:r w:rsidR="004F450D" w:rsidRPr="00644772">
        <w:rPr>
          <w:rFonts w:ascii="Times New Roman" w:hAnsi="Times New Roman" w:cs="Times New Roman"/>
          <w:sz w:val="28"/>
          <w:szCs w:val="28"/>
        </w:rPr>
        <w:t xml:space="preserve">оссии </w:t>
      </w:r>
      <w:r w:rsidRPr="00644772">
        <w:rPr>
          <w:rFonts w:ascii="Times New Roman" w:hAnsi="Times New Roman" w:cs="Times New Roman"/>
          <w:sz w:val="28"/>
          <w:szCs w:val="28"/>
        </w:rPr>
        <w:t xml:space="preserve">такие объекты интеллектуальной собственности  как товарные  знаки и наименования мест происхождения товаров регистрируются </w:t>
      </w:r>
      <w:r w:rsidR="004F450D" w:rsidRPr="00644772">
        <w:rPr>
          <w:rFonts w:ascii="Times New Roman" w:hAnsi="Times New Roman" w:cs="Times New Roman"/>
          <w:bCs/>
          <w:sz w:val="28"/>
          <w:szCs w:val="28"/>
          <w:shd w:val="clear" w:color="auto" w:fill="FFFFFF"/>
        </w:rPr>
        <w:t>Федеральной</w:t>
      </w:r>
      <w:r w:rsidR="004F450D" w:rsidRPr="00644772">
        <w:rPr>
          <w:rFonts w:ascii="Times New Roman" w:hAnsi="Times New Roman" w:cs="Times New Roman"/>
          <w:sz w:val="28"/>
          <w:szCs w:val="28"/>
          <w:shd w:val="clear" w:color="auto" w:fill="FFFFFF"/>
        </w:rPr>
        <w:t> </w:t>
      </w:r>
      <w:r w:rsidR="004F450D" w:rsidRPr="00644772">
        <w:rPr>
          <w:rFonts w:ascii="Times New Roman" w:hAnsi="Times New Roman" w:cs="Times New Roman"/>
          <w:bCs/>
          <w:sz w:val="28"/>
          <w:szCs w:val="28"/>
          <w:shd w:val="clear" w:color="auto" w:fill="FFFFFF"/>
        </w:rPr>
        <w:t>службой</w:t>
      </w:r>
      <w:r w:rsidR="004F450D" w:rsidRPr="00644772">
        <w:rPr>
          <w:rFonts w:ascii="Times New Roman" w:hAnsi="Times New Roman" w:cs="Times New Roman"/>
          <w:sz w:val="28"/>
          <w:szCs w:val="28"/>
          <w:shd w:val="clear" w:color="auto" w:fill="FFFFFF"/>
        </w:rPr>
        <w:t> </w:t>
      </w:r>
      <w:r w:rsidR="004F450D" w:rsidRPr="00644772">
        <w:rPr>
          <w:rFonts w:ascii="Times New Roman" w:hAnsi="Times New Roman" w:cs="Times New Roman"/>
          <w:bCs/>
          <w:sz w:val="28"/>
          <w:szCs w:val="28"/>
          <w:shd w:val="clear" w:color="auto" w:fill="FFFFFF"/>
        </w:rPr>
        <w:t>по</w:t>
      </w:r>
      <w:r w:rsidR="004F450D" w:rsidRPr="00644772">
        <w:rPr>
          <w:rFonts w:ascii="Times New Roman" w:hAnsi="Times New Roman" w:cs="Times New Roman"/>
          <w:sz w:val="28"/>
          <w:szCs w:val="28"/>
          <w:shd w:val="clear" w:color="auto" w:fill="FFFFFF"/>
        </w:rPr>
        <w:t> </w:t>
      </w:r>
      <w:r w:rsidR="004F450D" w:rsidRPr="00644772">
        <w:rPr>
          <w:rFonts w:ascii="Times New Roman" w:hAnsi="Times New Roman" w:cs="Times New Roman"/>
          <w:bCs/>
          <w:sz w:val="28"/>
          <w:szCs w:val="28"/>
          <w:shd w:val="clear" w:color="auto" w:fill="FFFFFF"/>
        </w:rPr>
        <w:t>интеллектуальной</w:t>
      </w:r>
      <w:r w:rsidR="004F450D" w:rsidRPr="00644772">
        <w:rPr>
          <w:rFonts w:ascii="Times New Roman" w:hAnsi="Times New Roman" w:cs="Times New Roman"/>
          <w:sz w:val="28"/>
          <w:szCs w:val="28"/>
          <w:shd w:val="clear" w:color="auto" w:fill="FFFFFF"/>
        </w:rPr>
        <w:t> </w:t>
      </w:r>
      <w:r w:rsidR="004F450D" w:rsidRPr="00644772">
        <w:rPr>
          <w:rFonts w:ascii="Times New Roman" w:hAnsi="Times New Roman" w:cs="Times New Roman"/>
          <w:bCs/>
          <w:sz w:val="28"/>
          <w:szCs w:val="28"/>
          <w:shd w:val="clear" w:color="auto" w:fill="FFFFFF"/>
        </w:rPr>
        <w:t>собственности</w:t>
      </w:r>
      <w:r w:rsidR="004F450D" w:rsidRPr="00644772">
        <w:rPr>
          <w:rFonts w:ascii="Times New Roman" w:hAnsi="Times New Roman" w:cs="Times New Roman"/>
          <w:sz w:val="28"/>
          <w:szCs w:val="28"/>
          <w:shd w:val="clear" w:color="auto" w:fill="FFFFFF"/>
        </w:rPr>
        <w:t> (Р</w:t>
      </w:r>
      <w:r w:rsidR="00644772" w:rsidRPr="00644772">
        <w:rPr>
          <w:rFonts w:ascii="Times New Roman" w:hAnsi="Times New Roman" w:cs="Times New Roman"/>
          <w:sz w:val="28"/>
          <w:szCs w:val="28"/>
          <w:shd w:val="clear" w:color="auto" w:fill="FFFFFF"/>
        </w:rPr>
        <w:t>оспатент</w:t>
      </w:r>
      <w:r w:rsidR="004F450D" w:rsidRPr="00644772">
        <w:rPr>
          <w:rFonts w:ascii="Times New Roman" w:hAnsi="Times New Roman" w:cs="Times New Roman"/>
          <w:sz w:val="28"/>
          <w:szCs w:val="28"/>
          <w:shd w:val="clear" w:color="auto" w:fill="FFFFFF"/>
        </w:rPr>
        <w:t>).</w:t>
      </w:r>
      <w:r w:rsidR="00644772" w:rsidRPr="00644772">
        <w:rPr>
          <w:rFonts w:ascii="Times New Roman" w:hAnsi="Times New Roman" w:cs="Times New Roman"/>
          <w:sz w:val="28"/>
          <w:szCs w:val="28"/>
          <w:shd w:val="clear" w:color="auto" w:fill="FFFFFF"/>
        </w:rPr>
        <w:t xml:space="preserve"> </w:t>
      </w:r>
      <w:proofErr w:type="gramStart"/>
      <w:r w:rsidR="00644772" w:rsidRPr="00644772">
        <w:rPr>
          <w:rFonts w:ascii="Times New Roman" w:hAnsi="Times New Roman" w:cs="Times New Roman"/>
          <w:sz w:val="28"/>
          <w:szCs w:val="28"/>
          <w:shd w:val="clear" w:color="auto" w:fill="FFFFFF"/>
        </w:rPr>
        <w:t>С</w:t>
      </w:r>
      <w:r w:rsidRPr="00644772">
        <w:rPr>
          <w:rFonts w:ascii="Times New Roman" w:hAnsi="Times New Roman" w:cs="Times New Roman"/>
          <w:sz w:val="28"/>
          <w:szCs w:val="28"/>
        </w:rPr>
        <w:t xml:space="preserve">ведения о зарегистрированных объектах  интеллектуальной собственности содержатся  на </w:t>
      </w:r>
      <w:r w:rsidRPr="00306767">
        <w:rPr>
          <w:rFonts w:ascii="Times New Roman" w:hAnsi="Times New Roman" w:cs="Times New Roman"/>
          <w:sz w:val="28"/>
          <w:szCs w:val="28"/>
        </w:rPr>
        <w:t xml:space="preserve">официальном </w:t>
      </w:r>
      <w:r w:rsidR="00644772" w:rsidRPr="00306767">
        <w:rPr>
          <w:rFonts w:ascii="Times New Roman" w:hAnsi="Times New Roman" w:cs="Times New Roman"/>
          <w:sz w:val="28"/>
          <w:szCs w:val="28"/>
        </w:rPr>
        <w:t>интернет-</w:t>
      </w:r>
      <w:r w:rsidRPr="00306767">
        <w:rPr>
          <w:rFonts w:ascii="Times New Roman" w:hAnsi="Times New Roman" w:cs="Times New Roman"/>
          <w:sz w:val="28"/>
          <w:szCs w:val="28"/>
        </w:rPr>
        <w:t xml:space="preserve">сайте </w:t>
      </w:r>
      <w:r w:rsidR="00644772" w:rsidRPr="00306767">
        <w:rPr>
          <w:rFonts w:ascii="Times New Roman" w:hAnsi="Times New Roman" w:cs="Times New Roman"/>
          <w:sz w:val="28"/>
          <w:szCs w:val="28"/>
        </w:rPr>
        <w:t>Р</w:t>
      </w:r>
      <w:r w:rsidRPr="00306767">
        <w:rPr>
          <w:rFonts w:ascii="Times New Roman" w:hAnsi="Times New Roman" w:cs="Times New Roman"/>
          <w:sz w:val="28"/>
          <w:szCs w:val="28"/>
        </w:rPr>
        <w:t>оспатента</w:t>
      </w:r>
      <w:r w:rsidR="00644772" w:rsidRPr="007379D8">
        <w:rPr>
          <w:rFonts w:ascii="Times New Roman" w:hAnsi="Times New Roman" w:cs="Times New Roman"/>
          <w:sz w:val="28"/>
          <w:szCs w:val="28"/>
        </w:rPr>
        <w:t xml:space="preserve"> </w:t>
      </w:r>
      <w:r w:rsidR="00644772" w:rsidRPr="007379D8">
        <w:rPr>
          <w:rFonts w:ascii="Times New Roman" w:hAnsi="Times New Roman" w:cs="Times New Roman"/>
          <w:sz w:val="28"/>
          <w:szCs w:val="28"/>
          <w:lang w:val="en-US"/>
        </w:rPr>
        <w:t>www</w:t>
      </w:r>
      <w:r w:rsidR="00644772" w:rsidRPr="007379D8">
        <w:rPr>
          <w:rFonts w:ascii="Times New Roman" w:hAnsi="Times New Roman" w:cs="Times New Roman"/>
          <w:sz w:val="28"/>
          <w:szCs w:val="28"/>
        </w:rPr>
        <w:t>.</w:t>
      </w:r>
      <w:proofErr w:type="gramEnd"/>
      <w:r w:rsidR="00644772" w:rsidRPr="007379D8">
        <w:rPr>
          <w:rFonts w:ascii="Times New Roman" w:hAnsi="Times New Roman" w:cs="Times New Roman"/>
          <w:sz w:val="28"/>
          <w:szCs w:val="28"/>
        </w:rPr>
        <w:fldChar w:fldCharType="begin"/>
      </w:r>
      <w:r w:rsidR="00644772" w:rsidRPr="007379D8">
        <w:rPr>
          <w:rFonts w:ascii="Times New Roman" w:hAnsi="Times New Roman" w:cs="Times New Roman"/>
          <w:sz w:val="28"/>
          <w:szCs w:val="28"/>
        </w:rPr>
        <w:instrText xml:space="preserve"> HYPERLINK "http://yandex.ru/clck/jsredir?bu=uniq151719618991847174&amp;from=yandex.ru%3Bsearch%2F%3Bweb%3B%3B&amp;text=&amp;etext=1680.nXWAyKPdzLqGAvb6nDzWRD-JcshZcbUd_QEHx_3JsQ2yRyT4iapSa2bQuQj9zKCOsmC4urvteYbFSOL9ItQxVg8DeNzt8Q-HfFD57Fe61a3R1vqlNjmV8FlCChr_VkbOnmw9nHlU-Dl027_1_7tlyLFTjiXtpYPM5agMJmkZ6IU.0eaefb5153148ec2812a3bbdb2f5f399fc9949ba&amp;uuid=&amp;state=WkI1WI4IbJHybCQJFouMIRyO-MjY1ZFmOgiDKiLDMqinDGhHdslMD9o7TliR2OZ_BHpP8b7fDeNvpcErcSv74tgHNVWdPIGY97iY_rNEXAXCLQMsL5YImXUeHvQ0UKf1&amp;&amp;cst=AiuY0DBWFJ5Hyx_fyvalFF4AOW9oUHeCNxanZBCx9zg97yGPU1GFTUZFUKGHIN7vOcH6Y233OMn6joCjj9Onw-jO74kXa9HjC0JREjFKa5lSJxMMa7I-DSLAPBDiev2P1np2Ojl7zayRfzYxX_XK13mzn4WhzaaJeMWy3cWFHCPdovie-pmm-ZGCeafsCvnqt_7q1gock0BzqZcFURRM-Sygaqwqv7yYy5miTenWkZeyR9sBcnL5bVpgS2XcFbBiX7el7IGaK6G9bMrjlUluKCNW6bU7qJyv2O10ZH3HXNfnPjBQnk6jwfkFNBOCi4HKWzzaDM_2wE93vD9CpSozLVK0bVSPps8EJP6jOHL61h-nhz5OsyiL8YGMHq5zioLPqvuio9Ev33hS2Qd7VOZEP9vL8xibc6He_9c9gDMMXk6kxAgd1-xK-4RBY14D7o0Pi1094drG_kgErfoyTkDnYPqiFgqFPC3MCHy2viYr2m5J7nIixje4BNJNfdrpKs86r6kpJtTUpa546NnFapzfxIUjoA-btZezMMFakRJqNzv7QPV-zrBMXCB_7Wvc3TgeVvUy3RINbVH30SGZifzZH0nVGi5ZA40qQrlH95uss8E,&amp;data=UlNrNmk5WktYejR0eWJFYk1LdmtxaXlGVkduVHE5ZVJwcmw4SDR0VXJwaTd2bXFEcTlnNVR4TDZqczFmdXp5TlpqVnFFbnhCaW9xUS0tRlBJdjdIZkpSNWt4cXdXME5B&amp;sign=079ee162ff44badf7146fbcfa5846b11&amp;keyno=0&amp;b64e=2&amp;ref=orjY4mGPRjk5boDnW0uvlrrd71vZw9kpTvJDfYEzy4FM7uoJPJTKTw4xAbrzHRwh_6MIpNUJI5K-U27Z9uwZZoZ5gvgikHQ5Y-5WNQnblxxe4bq3wNA3lQpgKxYmLss3HqqsvzxaiQGzLbue-WpVcQcqd_vzuNhLSHQqGAnVDb2nozPq_uGr-CFbC2vaMAVx2DejSUUrU42368r88163bJXUj2fx-jZJe3v7Uw7n_3K24thi8K0FbUfduYnG6j67tzKUS9FxqHMLyeJQpiYRE137nfGEiEKRmxf_Me4tZz4hHoL7csQ5Zcxv5M4N2-l3cEQCX99b92r5lAGFqlVYEn_wPcSjoh0LMZbdLcj0LqP0beNtt9m2yN5TZSi8Fu1-uzthB9AA-g39I8AaKYYKo1ED_FIZuH9Bvdx8Gp-ar2YU5fGt1M1ZbJo5FXa6YTHr8hHDMpHZz8hfqiYyUUVJGuz8p5qXDoshKj-KR55-0kBC_ihXuoWjlY6DM7YiCUVGaLO1VU6lXho,&amp;l10n=ru&amp;cts=1517196581932&amp;mc=5.608171137339083" \t "_blank" </w:instrText>
      </w:r>
      <w:r w:rsidR="00644772" w:rsidRPr="007379D8">
        <w:rPr>
          <w:rFonts w:ascii="Times New Roman" w:hAnsi="Times New Roman" w:cs="Times New Roman"/>
          <w:sz w:val="28"/>
          <w:szCs w:val="28"/>
        </w:rPr>
        <w:fldChar w:fldCharType="separate"/>
      </w:r>
      <w:r w:rsidR="00644772" w:rsidRPr="007379D8">
        <w:rPr>
          <w:rStyle w:val="a4"/>
          <w:rFonts w:ascii="Times New Roman" w:hAnsi="Times New Roman" w:cs="Times New Roman"/>
          <w:color w:val="auto"/>
          <w:sz w:val="28"/>
          <w:szCs w:val="28"/>
          <w:u w:val="none"/>
          <w:shd w:val="clear" w:color="auto" w:fill="FFFFFF"/>
        </w:rPr>
        <w:t>rupto.ru</w:t>
      </w:r>
      <w:r w:rsidR="00644772" w:rsidRPr="007379D8">
        <w:rPr>
          <w:rFonts w:ascii="Times New Roman" w:hAnsi="Times New Roman" w:cs="Times New Roman"/>
          <w:sz w:val="28"/>
          <w:szCs w:val="28"/>
        </w:rPr>
        <w:fldChar w:fldCharType="end"/>
      </w:r>
      <w:r w:rsidRPr="007379D8">
        <w:rPr>
          <w:rFonts w:ascii="Times New Roman" w:hAnsi="Times New Roman" w:cs="Times New Roman"/>
          <w:sz w:val="28"/>
          <w:szCs w:val="28"/>
        </w:rPr>
        <w:t>.</w:t>
      </w:r>
      <w:r w:rsidRPr="00306767">
        <w:rPr>
          <w:rFonts w:ascii="Times New Roman" w:hAnsi="Times New Roman" w:cs="Times New Roman"/>
          <w:sz w:val="28"/>
          <w:szCs w:val="28"/>
        </w:rPr>
        <w:t xml:space="preserve"> </w:t>
      </w:r>
    </w:p>
    <w:p w:rsidR="0084239B" w:rsidRPr="00306767" w:rsidRDefault="000623E2" w:rsidP="001A30C3">
      <w:pPr>
        <w:spacing w:after="0" w:line="240" w:lineRule="auto"/>
        <w:ind w:firstLine="708"/>
        <w:jc w:val="both"/>
        <w:rPr>
          <w:rFonts w:ascii="Times New Roman" w:hAnsi="Times New Roman" w:cs="Times New Roman"/>
          <w:sz w:val="28"/>
          <w:szCs w:val="28"/>
        </w:rPr>
      </w:pPr>
      <w:r w:rsidRPr="00306767">
        <w:rPr>
          <w:rFonts w:ascii="Times New Roman" w:hAnsi="Times New Roman" w:cs="Times New Roman"/>
          <w:sz w:val="28"/>
          <w:szCs w:val="28"/>
        </w:rPr>
        <w:t xml:space="preserve">Кроме того в соответствии с действующим законодательством  таможенные органы вправе приостанавливать товары, маркированные  товарными знаками, зарегистрированными в международном бюро  всемирной организации интеллектуальной собственности (ВОИС) правовая охрана которого предоставляется на территории Российской Федерации. Информацию о таких </w:t>
      </w:r>
      <w:r w:rsidR="00F94242" w:rsidRPr="00306767">
        <w:rPr>
          <w:rFonts w:ascii="Times New Roman" w:hAnsi="Times New Roman" w:cs="Times New Roman"/>
          <w:sz w:val="28"/>
          <w:szCs w:val="28"/>
        </w:rPr>
        <w:t>знаках</w:t>
      </w:r>
      <w:r w:rsidRPr="00306767">
        <w:rPr>
          <w:rFonts w:ascii="Times New Roman" w:hAnsi="Times New Roman" w:cs="Times New Roman"/>
          <w:sz w:val="28"/>
          <w:szCs w:val="28"/>
        </w:rPr>
        <w:t xml:space="preserve"> можно найти на официальном </w:t>
      </w:r>
      <w:r w:rsidR="00644772" w:rsidRPr="00306767">
        <w:rPr>
          <w:rFonts w:ascii="Times New Roman" w:hAnsi="Times New Roman" w:cs="Times New Roman"/>
          <w:sz w:val="28"/>
          <w:szCs w:val="28"/>
        </w:rPr>
        <w:t>интернет-</w:t>
      </w:r>
      <w:r w:rsidRPr="00306767">
        <w:rPr>
          <w:rFonts w:ascii="Times New Roman" w:hAnsi="Times New Roman" w:cs="Times New Roman"/>
          <w:sz w:val="28"/>
          <w:szCs w:val="28"/>
        </w:rPr>
        <w:t>сайте</w:t>
      </w:r>
      <w:r w:rsidR="00644772" w:rsidRPr="00306767">
        <w:rPr>
          <w:rFonts w:ascii="Times New Roman" w:hAnsi="Times New Roman" w:cs="Times New Roman"/>
          <w:sz w:val="28"/>
          <w:szCs w:val="28"/>
        </w:rPr>
        <w:t xml:space="preserve"> ВОИС </w:t>
      </w:r>
      <w:r w:rsidR="00644772" w:rsidRPr="00504696">
        <w:rPr>
          <w:rFonts w:ascii="Times New Roman" w:hAnsi="Times New Roman" w:cs="Times New Roman"/>
          <w:sz w:val="28"/>
          <w:szCs w:val="28"/>
          <w:lang w:val="en-US"/>
        </w:rPr>
        <w:t>www</w:t>
      </w:r>
      <w:r w:rsidR="00644772" w:rsidRPr="00504696">
        <w:rPr>
          <w:rFonts w:ascii="Times New Roman" w:hAnsi="Times New Roman" w:cs="Times New Roman"/>
          <w:sz w:val="28"/>
          <w:szCs w:val="28"/>
        </w:rPr>
        <w:t>.</w:t>
      </w:r>
      <w:hyperlink r:id="rId7" w:tgtFrame="_blank" w:history="1">
        <w:r w:rsidR="00644772" w:rsidRPr="00504696">
          <w:rPr>
            <w:rStyle w:val="a4"/>
            <w:rFonts w:ascii="Times New Roman" w:hAnsi="Times New Roman" w:cs="Times New Roman"/>
            <w:color w:val="auto"/>
            <w:sz w:val="28"/>
            <w:szCs w:val="28"/>
            <w:u w:val="none"/>
            <w:shd w:val="clear" w:color="auto" w:fill="FFFFFF"/>
          </w:rPr>
          <w:t>rosvois.ru</w:t>
        </w:r>
      </w:hyperlink>
      <w:r w:rsidR="00C80D10" w:rsidRPr="00504696">
        <w:rPr>
          <w:rFonts w:ascii="Times New Roman" w:hAnsi="Times New Roman" w:cs="Times New Roman"/>
          <w:sz w:val="28"/>
          <w:szCs w:val="28"/>
        </w:rPr>
        <w:t>,</w:t>
      </w:r>
      <w:r w:rsidR="00644772" w:rsidRPr="00306767">
        <w:rPr>
          <w:rFonts w:ascii="Times New Roman" w:hAnsi="Times New Roman" w:cs="Times New Roman"/>
          <w:sz w:val="28"/>
          <w:szCs w:val="28"/>
        </w:rPr>
        <w:t xml:space="preserve"> а также на вышеупомянутом </w:t>
      </w:r>
      <w:r w:rsidR="00F94242" w:rsidRPr="00306767">
        <w:rPr>
          <w:rFonts w:ascii="Times New Roman" w:hAnsi="Times New Roman" w:cs="Times New Roman"/>
          <w:sz w:val="28"/>
          <w:szCs w:val="28"/>
        </w:rPr>
        <w:t xml:space="preserve">сайте </w:t>
      </w:r>
      <w:r w:rsidR="00644772" w:rsidRPr="00306767">
        <w:rPr>
          <w:rFonts w:ascii="Times New Roman" w:hAnsi="Times New Roman" w:cs="Times New Roman"/>
          <w:sz w:val="28"/>
          <w:szCs w:val="28"/>
        </w:rPr>
        <w:t>Р</w:t>
      </w:r>
      <w:r w:rsidR="00F94242" w:rsidRPr="00306767">
        <w:rPr>
          <w:rFonts w:ascii="Times New Roman" w:hAnsi="Times New Roman" w:cs="Times New Roman"/>
          <w:sz w:val="28"/>
          <w:szCs w:val="28"/>
        </w:rPr>
        <w:t xml:space="preserve">оспатента. </w:t>
      </w:r>
    </w:p>
    <w:p w:rsidR="007511A2" w:rsidRPr="006E706A" w:rsidRDefault="00F94242" w:rsidP="001A30C3">
      <w:pPr>
        <w:spacing w:after="0" w:line="240" w:lineRule="auto"/>
        <w:ind w:firstLine="708"/>
        <w:jc w:val="both"/>
        <w:rPr>
          <w:rFonts w:ascii="Times New Roman" w:hAnsi="Times New Roman" w:cs="Times New Roman"/>
          <w:sz w:val="28"/>
          <w:szCs w:val="28"/>
        </w:rPr>
      </w:pPr>
      <w:r w:rsidRPr="006E706A">
        <w:rPr>
          <w:rFonts w:ascii="Times New Roman" w:hAnsi="Times New Roman" w:cs="Times New Roman"/>
          <w:sz w:val="28"/>
          <w:szCs w:val="28"/>
        </w:rPr>
        <w:t xml:space="preserve"> </w:t>
      </w:r>
      <w:proofErr w:type="gramStart"/>
      <w:r w:rsidRPr="006E706A">
        <w:rPr>
          <w:rFonts w:ascii="Times New Roman" w:hAnsi="Times New Roman" w:cs="Times New Roman"/>
          <w:sz w:val="28"/>
          <w:szCs w:val="28"/>
        </w:rPr>
        <w:t>В целях исключения нарушений законодательства Р</w:t>
      </w:r>
      <w:r w:rsidR="007511A2" w:rsidRPr="006E706A">
        <w:rPr>
          <w:rFonts w:ascii="Times New Roman" w:hAnsi="Times New Roman" w:cs="Times New Roman"/>
          <w:sz w:val="28"/>
          <w:szCs w:val="28"/>
        </w:rPr>
        <w:t>оссийской Федерации</w:t>
      </w:r>
      <w:r w:rsidRPr="006E706A">
        <w:rPr>
          <w:rFonts w:ascii="Times New Roman" w:hAnsi="Times New Roman" w:cs="Times New Roman"/>
          <w:sz w:val="28"/>
          <w:szCs w:val="28"/>
        </w:rPr>
        <w:t xml:space="preserve"> в сфере интеллектуальной собственности при перемещении товаров через  таможенную границу</w:t>
      </w:r>
      <w:r w:rsidR="007511A2" w:rsidRPr="006E706A">
        <w:rPr>
          <w:rFonts w:ascii="Times New Roman" w:hAnsi="Times New Roman" w:cs="Times New Roman"/>
          <w:sz w:val="28"/>
          <w:szCs w:val="28"/>
        </w:rPr>
        <w:t xml:space="preserve"> ЕАЭС</w:t>
      </w:r>
      <w:r w:rsidRPr="006E706A">
        <w:rPr>
          <w:rFonts w:ascii="Times New Roman" w:hAnsi="Times New Roman" w:cs="Times New Roman"/>
          <w:sz w:val="28"/>
          <w:szCs w:val="28"/>
        </w:rPr>
        <w:t xml:space="preserve"> декларанту необходимо заранее, до подачи </w:t>
      </w:r>
      <w:r w:rsidR="007511A2" w:rsidRPr="006E706A">
        <w:rPr>
          <w:rFonts w:ascii="Times New Roman" w:hAnsi="Times New Roman" w:cs="Times New Roman"/>
          <w:sz w:val="28"/>
          <w:szCs w:val="28"/>
        </w:rPr>
        <w:t>ДТ</w:t>
      </w:r>
      <w:r w:rsidRPr="006E706A">
        <w:rPr>
          <w:rFonts w:ascii="Times New Roman" w:hAnsi="Times New Roman" w:cs="Times New Roman"/>
          <w:sz w:val="28"/>
          <w:szCs w:val="28"/>
        </w:rPr>
        <w:t>, обратиться к правообладателю</w:t>
      </w:r>
      <w:r w:rsidR="007511A2" w:rsidRPr="006E706A">
        <w:rPr>
          <w:rFonts w:ascii="Times New Roman" w:hAnsi="Times New Roman" w:cs="Times New Roman"/>
          <w:sz w:val="28"/>
          <w:szCs w:val="28"/>
        </w:rPr>
        <w:t xml:space="preserve"> или</w:t>
      </w:r>
      <w:r w:rsidRPr="006E706A">
        <w:rPr>
          <w:rFonts w:ascii="Times New Roman" w:hAnsi="Times New Roman" w:cs="Times New Roman"/>
          <w:sz w:val="28"/>
          <w:szCs w:val="28"/>
        </w:rPr>
        <w:t xml:space="preserve"> его представителю для получения разрешения на перемещение товара через таможенную границу</w:t>
      </w:r>
      <w:r w:rsidR="007511A2" w:rsidRPr="006E706A">
        <w:rPr>
          <w:rFonts w:ascii="Times New Roman" w:hAnsi="Times New Roman" w:cs="Times New Roman"/>
          <w:sz w:val="28"/>
          <w:szCs w:val="28"/>
        </w:rPr>
        <w:t xml:space="preserve"> или </w:t>
      </w:r>
      <w:r w:rsidRPr="006E706A">
        <w:rPr>
          <w:rFonts w:ascii="Times New Roman" w:hAnsi="Times New Roman" w:cs="Times New Roman"/>
          <w:sz w:val="28"/>
          <w:szCs w:val="28"/>
        </w:rPr>
        <w:t>заключения лицензионного договора на право пользования товарным знаком</w:t>
      </w:r>
      <w:r w:rsidR="007511A2" w:rsidRPr="006E706A">
        <w:rPr>
          <w:rFonts w:ascii="Times New Roman" w:hAnsi="Times New Roman" w:cs="Times New Roman"/>
          <w:sz w:val="28"/>
          <w:szCs w:val="28"/>
        </w:rPr>
        <w:t xml:space="preserve"> или объектом авторского права</w:t>
      </w:r>
      <w:r w:rsidR="003F431F">
        <w:rPr>
          <w:rFonts w:ascii="Times New Roman" w:hAnsi="Times New Roman" w:cs="Times New Roman"/>
          <w:sz w:val="28"/>
          <w:szCs w:val="28"/>
        </w:rPr>
        <w:t>.</w:t>
      </w:r>
      <w:proofErr w:type="gramEnd"/>
    </w:p>
    <w:p w:rsidR="007511A2" w:rsidRPr="00005868" w:rsidRDefault="007511A2" w:rsidP="001A30C3">
      <w:pPr>
        <w:pStyle w:val="a3"/>
        <w:shd w:val="clear" w:color="auto" w:fill="FFFFFF"/>
        <w:spacing w:before="0" w:beforeAutospacing="0" w:after="0" w:afterAutospacing="0"/>
        <w:ind w:firstLine="708"/>
        <w:jc w:val="both"/>
        <w:rPr>
          <w:sz w:val="28"/>
          <w:szCs w:val="28"/>
        </w:rPr>
      </w:pPr>
      <w:r w:rsidRPr="00005868">
        <w:rPr>
          <w:sz w:val="28"/>
          <w:szCs w:val="28"/>
        </w:rPr>
        <w:t>Разрешение либо лицензионный договор должны быть предоставлены таможенному органу в целях выпуска товаров, содержащих охраняемые ОИС.</w:t>
      </w:r>
    </w:p>
    <w:p w:rsidR="003F431F" w:rsidRPr="000B5156" w:rsidRDefault="00005868" w:rsidP="001A30C3">
      <w:pPr>
        <w:pStyle w:val="a3"/>
        <w:shd w:val="clear" w:color="auto" w:fill="FFFFFF"/>
        <w:spacing w:before="0" w:beforeAutospacing="0" w:after="0" w:afterAutospacing="0"/>
        <w:ind w:firstLine="708"/>
        <w:jc w:val="both"/>
        <w:rPr>
          <w:sz w:val="28"/>
          <w:szCs w:val="28"/>
        </w:rPr>
      </w:pPr>
      <w:r w:rsidRPr="00005868">
        <w:rPr>
          <w:sz w:val="28"/>
          <w:szCs w:val="28"/>
        </w:rPr>
        <w:t>Также, с</w:t>
      </w:r>
      <w:r w:rsidR="003F431F" w:rsidRPr="00005868">
        <w:rPr>
          <w:sz w:val="28"/>
          <w:szCs w:val="28"/>
        </w:rPr>
        <w:t xml:space="preserve"> разрешения таможенного органа декларант и правообладатель имеют право осматривать, фотографировать товары, отбирать пробы и (или) образцы товаров для проведения их исследования (п. 14 ст. 124 ТК ЕАЭС). Данным правом можно </w:t>
      </w:r>
      <w:r w:rsidR="003F431F" w:rsidRPr="000B5156">
        <w:rPr>
          <w:sz w:val="28"/>
          <w:szCs w:val="28"/>
        </w:rPr>
        <w:t>воспользоваться в целях выявления на товарах объектов интеллектуальной собственности, в том числе, включенных в таможенный реестр объектов интеллектуальной собственности, и своевременного обращения к правообладателю или его представителю для получения разрешения на введение в гражданский оборот товаров.</w:t>
      </w:r>
    </w:p>
    <w:p w:rsidR="00D448BF" w:rsidRPr="000B5156" w:rsidRDefault="00D448BF" w:rsidP="001A30C3">
      <w:pPr>
        <w:pStyle w:val="a3"/>
        <w:shd w:val="clear" w:color="auto" w:fill="FFFFFF"/>
        <w:spacing w:before="0" w:beforeAutospacing="0" w:after="0" w:afterAutospacing="0"/>
        <w:ind w:firstLine="708"/>
        <w:jc w:val="both"/>
        <w:rPr>
          <w:color w:val="444444"/>
          <w:sz w:val="28"/>
          <w:szCs w:val="28"/>
        </w:rPr>
      </w:pPr>
    </w:p>
    <w:p w:rsidR="00D448BF" w:rsidRPr="000B5156" w:rsidRDefault="00D448BF" w:rsidP="002B1407">
      <w:pPr>
        <w:pStyle w:val="a3"/>
        <w:shd w:val="clear" w:color="auto" w:fill="FFFFFF"/>
        <w:spacing w:before="0" w:beforeAutospacing="0" w:after="0" w:afterAutospacing="0"/>
        <w:jc w:val="center"/>
        <w:rPr>
          <w:b/>
          <w:sz w:val="28"/>
          <w:szCs w:val="28"/>
        </w:rPr>
      </w:pPr>
      <w:r w:rsidRPr="000B5156">
        <w:rPr>
          <w:b/>
          <w:sz w:val="28"/>
          <w:szCs w:val="28"/>
        </w:rPr>
        <w:t xml:space="preserve">Слайд № </w:t>
      </w:r>
      <w:r w:rsidR="00807299" w:rsidRPr="000B5156">
        <w:rPr>
          <w:b/>
          <w:sz w:val="28"/>
          <w:szCs w:val="28"/>
        </w:rPr>
        <w:t>4</w:t>
      </w:r>
    </w:p>
    <w:p w:rsidR="00AE6760" w:rsidRPr="00051C4D" w:rsidRDefault="00C04F68" w:rsidP="001A30C3">
      <w:pPr>
        <w:spacing w:after="0" w:line="240" w:lineRule="auto"/>
        <w:ind w:firstLine="708"/>
        <w:jc w:val="both"/>
        <w:rPr>
          <w:rFonts w:ascii="Times New Roman" w:hAnsi="Times New Roman" w:cs="Times New Roman"/>
          <w:sz w:val="28"/>
          <w:szCs w:val="28"/>
        </w:rPr>
      </w:pPr>
      <w:r w:rsidRPr="000B5156">
        <w:rPr>
          <w:rFonts w:ascii="Times New Roman" w:hAnsi="Times New Roman" w:cs="Times New Roman"/>
          <w:sz w:val="28"/>
          <w:szCs w:val="28"/>
        </w:rPr>
        <w:t xml:space="preserve">За ввоз товаров с нарушением  прав на </w:t>
      </w:r>
      <w:r w:rsidR="00AE6760" w:rsidRPr="000B5156">
        <w:rPr>
          <w:rFonts w:ascii="Times New Roman" w:hAnsi="Times New Roman" w:cs="Times New Roman"/>
          <w:sz w:val="28"/>
          <w:szCs w:val="28"/>
        </w:rPr>
        <w:t>ОИС</w:t>
      </w:r>
      <w:r w:rsidRPr="000B5156">
        <w:rPr>
          <w:rFonts w:ascii="Times New Roman" w:hAnsi="Times New Roman" w:cs="Times New Roman"/>
          <w:sz w:val="28"/>
          <w:szCs w:val="28"/>
        </w:rPr>
        <w:t xml:space="preserve">  предусмотрена</w:t>
      </w:r>
      <w:r w:rsidRPr="009B33FE">
        <w:rPr>
          <w:rFonts w:ascii="Times New Roman" w:hAnsi="Times New Roman" w:cs="Times New Roman"/>
          <w:sz w:val="28"/>
          <w:szCs w:val="28"/>
        </w:rPr>
        <w:t xml:space="preserve"> гражданская, административная и уголовная ответственность. В соответствии с кодексом об административных правонарушениях таможенные органы уполномочены  </w:t>
      </w:r>
      <w:r w:rsidRPr="00AE6760">
        <w:rPr>
          <w:rFonts w:ascii="Times New Roman" w:hAnsi="Times New Roman" w:cs="Times New Roman"/>
          <w:sz w:val="28"/>
          <w:szCs w:val="28"/>
        </w:rPr>
        <w:t xml:space="preserve">возбуждать дела об </w:t>
      </w:r>
      <w:r w:rsidR="00AE6760" w:rsidRPr="00AE6760">
        <w:rPr>
          <w:rFonts w:ascii="Times New Roman" w:hAnsi="Times New Roman" w:cs="Times New Roman"/>
          <w:sz w:val="28"/>
          <w:szCs w:val="28"/>
        </w:rPr>
        <w:t>административных правонарушениях</w:t>
      </w:r>
      <w:r w:rsidRPr="00AE6760">
        <w:rPr>
          <w:rFonts w:ascii="Times New Roman" w:hAnsi="Times New Roman" w:cs="Times New Roman"/>
          <w:sz w:val="28"/>
          <w:szCs w:val="28"/>
        </w:rPr>
        <w:t xml:space="preserve">, связанные с нарушением авторских прав  и смежных прав по статье 7.12 </w:t>
      </w:r>
      <w:r w:rsidR="00AE6760" w:rsidRPr="00AE6760">
        <w:rPr>
          <w:rFonts w:ascii="Times New Roman" w:hAnsi="Times New Roman" w:cs="Times New Roman"/>
          <w:sz w:val="28"/>
          <w:szCs w:val="28"/>
        </w:rPr>
        <w:t>КоАП</w:t>
      </w:r>
      <w:r w:rsidRPr="00AE6760">
        <w:rPr>
          <w:rFonts w:ascii="Times New Roman" w:hAnsi="Times New Roman" w:cs="Times New Roman"/>
          <w:sz w:val="28"/>
          <w:szCs w:val="28"/>
        </w:rPr>
        <w:t xml:space="preserve"> РФ</w:t>
      </w:r>
      <w:r w:rsidR="00AE6760" w:rsidRPr="00AE6760">
        <w:rPr>
          <w:rFonts w:ascii="Times New Roman" w:hAnsi="Times New Roman" w:cs="Times New Roman"/>
          <w:sz w:val="28"/>
          <w:szCs w:val="28"/>
        </w:rPr>
        <w:t xml:space="preserve"> и</w:t>
      </w:r>
      <w:r w:rsidRPr="00AE6760">
        <w:rPr>
          <w:rFonts w:ascii="Times New Roman" w:hAnsi="Times New Roman" w:cs="Times New Roman"/>
          <w:sz w:val="28"/>
          <w:szCs w:val="28"/>
        </w:rPr>
        <w:t xml:space="preserve">  по статье 14.10 </w:t>
      </w:r>
      <w:r w:rsidR="00AE6760" w:rsidRPr="00AE6760">
        <w:rPr>
          <w:rFonts w:ascii="Times New Roman" w:hAnsi="Times New Roman" w:cs="Times New Roman"/>
          <w:sz w:val="28"/>
          <w:szCs w:val="28"/>
        </w:rPr>
        <w:t xml:space="preserve">за </w:t>
      </w:r>
      <w:r w:rsidRPr="00AE6760">
        <w:rPr>
          <w:rFonts w:ascii="Times New Roman" w:hAnsi="Times New Roman" w:cs="Times New Roman"/>
          <w:sz w:val="28"/>
          <w:szCs w:val="28"/>
        </w:rPr>
        <w:t xml:space="preserve">незаконное использование средств индивидуализации товаров (работ, услуг) </w:t>
      </w:r>
      <w:r w:rsidR="00AE6760" w:rsidRPr="00AE6760">
        <w:rPr>
          <w:rFonts w:ascii="Times New Roman" w:hAnsi="Times New Roman" w:cs="Times New Roman"/>
          <w:sz w:val="28"/>
          <w:szCs w:val="28"/>
        </w:rPr>
        <w:t>К</w:t>
      </w:r>
      <w:r w:rsidRPr="00AE6760">
        <w:rPr>
          <w:rFonts w:ascii="Times New Roman" w:hAnsi="Times New Roman" w:cs="Times New Roman"/>
          <w:sz w:val="28"/>
          <w:szCs w:val="28"/>
        </w:rPr>
        <w:t>о</w:t>
      </w:r>
      <w:r w:rsidR="00AE6760" w:rsidRPr="00AE6760">
        <w:rPr>
          <w:rFonts w:ascii="Times New Roman" w:hAnsi="Times New Roman" w:cs="Times New Roman"/>
          <w:sz w:val="28"/>
          <w:szCs w:val="28"/>
        </w:rPr>
        <w:t>АП</w:t>
      </w:r>
      <w:r w:rsidRPr="00AE6760">
        <w:rPr>
          <w:rFonts w:ascii="Times New Roman" w:hAnsi="Times New Roman" w:cs="Times New Roman"/>
          <w:sz w:val="28"/>
          <w:szCs w:val="28"/>
        </w:rPr>
        <w:t xml:space="preserve"> РФ</w:t>
      </w:r>
      <w:r w:rsidR="00AE6760" w:rsidRPr="00AE6760">
        <w:rPr>
          <w:rFonts w:ascii="Times New Roman" w:hAnsi="Times New Roman" w:cs="Times New Roman"/>
          <w:sz w:val="28"/>
          <w:szCs w:val="28"/>
        </w:rPr>
        <w:t>, а также</w:t>
      </w:r>
      <w:r w:rsidRPr="00AE6760">
        <w:rPr>
          <w:rFonts w:ascii="Times New Roman" w:hAnsi="Times New Roman" w:cs="Times New Roman"/>
          <w:sz w:val="28"/>
          <w:szCs w:val="28"/>
        </w:rPr>
        <w:t xml:space="preserve"> проводить административное расследование  по таким делам. Указанные статьи предусматривают  наказание в виде штрафа на сумму до 200 тысяч рублей и </w:t>
      </w:r>
      <w:r w:rsidR="00384990" w:rsidRPr="00AE6760">
        <w:rPr>
          <w:rFonts w:ascii="Times New Roman" w:hAnsi="Times New Roman" w:cs="Times New Roman"/>
          <w:sz w:val="28"/>
          <w:szCs w:val="28"/>
        </w:rPr>
        <w:t xml:space="preserve">конфискацией контрафактного товара, в том числе с его </w:t>
      </w:r>
      <w:r w:rsidR="00384990" w:rsidRPr="00AE6760">
        <w:rPr>
          <w:rFonts w:ascii="Times New Roman" w:hAnsi="Times New Roman" w:cs="Times New Roman"/>
          <w:sz w:val="28"/>
          <w:szCs w:val="28"/>
        </w:rPr>
        <w:lastRenderedPageBreak/>
        <w:t>уничтожением.</w:t>
      </w:r>
      <w:r w:rsidR="00384990" w:rsidRPr="009B33FE">
        <w:rPr>
          <w:rFonts w:ascii="Times New Roman" w:hAnsi="Times New Roman" w:cs="Times New Roman"/>
          <w:sz w:val="28"/>
          <w:szCs w:val="28"/>
        </w:rPr>
        <w:t xml:space="preserve"> В случае</w:t>
      </w:r>
      <w:proofErr w:type="gramStart"/>
      <w:r w:rsidR="00384990" w:rsidRPr="009B33FE">
        <w:rPr>
          <w:rFonts w:ascii="Times New Roman" w:hAnsi="Times New Roman" w:cs="Times New Roman"/>
          <w:sz w:val="28"/>
          <w:szCs w:val="28"/>
        </w:rPr>
        <w:t>,</w:t>
      </w:r>
      <w:proofErr w:type="gramEnd"/>
      <w:r w:rsidR="00384990" w:rsidRPr="009B33FE">
        <w:rPr>
          <w:rFonts w:ascii="Times New Roman" w:hAnsi="Times New Roman" w:cs="Times New Roman"/>
          <w:sz w:val="28"/>
          <w:szCs w:val="28"/>
        </w:rPr>
        <w:t xml:space="preserve">  если в отношении </w:t>
      </w:r>
      <w:r w:rsidR="006278F4" w:rsidRPr="009B33FE">
        <w:rPr>
          <w:rFonts w:ascii="Times New Roman" w:hAnsi="Times New Roman" w:cs="Times New Roman"/>
          <w:sz w:val="28"/>
          <w:szCs w:val="28"/>
        </w:rPr>
        <w:t xml:space="preserve"> участника внешнеэкономической деятельности будут выявлены неоднократные  случаи нарушения  прав интеллектуальной соб</w:t>
      </w:r>
      <w:r w:rsidR="00AE6760">
        <w:rPr>
          <w:rFonts w:ascii="Times New Roman" w:hAnsi="Times New Roman" w:cs="Times New Roman"/>
          <w:sz w:val="28"/>
          <w:szCs w:val="28"/>
        </w:rPr>
        <w:t>ств</w:t>
      </w:r>
      <w:r w:rsidR="006278F4" w:rsidRPr="009B33FE">
        <w:rPr>
          <w:rFonts w:ascii="Times New Roman" w:hAnsi="Times New Roman" w:cs="Times New Roman"/>
          <w:sz w:val="28"/>
          <w:szCs w:val="28"/>
        </w:rPr>
        <w:t xml:space="preserve">енности, либо сумма причиненного правообладателю ущерба составит более 250 тысяч рублей, то наступает уголовная </w:t>
      </w:r>
      <w:r w:rsidR="006278F4" w:rsidRPr="00051C4D">
        <w:rPr>
          <w:rFonts w:ascii="Times New Roman" w:hAnsi="Times New Roman" w:cs="Times New Roman"/>
          <w:sz w:val="28"/>
          <w:szCs w:val="28"/>
        </w:rPr>
        <w:t>ответственность</w:t>
      </w:r>
      <w:r w:rsidR="00AE6760" w:rsidRPr="00051C4D">
        <w:rPr>
          <w:rFonts w:ascii="Times New Roman" w:hAnsi="Times New Roman" w:cs="Times New Roman"/>
          <w:sz w:val="28"/>
          <w:szCs w:val="28"/>
        </w:rPr>
        <w:t>.</w:t>
      </w:r>
    </w:p>
    <w:p w:rsidR="00051C4D" w:rsidRPr="000B5156" w:rsidRDefault="00051C4D" w:rsidP="001A30C3">
      <w:pPr>
        <w:pStyle w:val="a3"/>
        <w:shd w:val="clear" w:color="auto" w:fill="FFFFFF"/>
        <w:spacing w:before="0" w:beforeAutospacing="0" w:after="0" w:afterAutospacing="0"/>
        <w:ind w:firstLine="708"/>
        <w:jc w:val="both"/>
        <w:rPr>
          <w:sz w:val="28"/>
          <w:szCs w:val="28"/>
        </w:rPr>
      </w:pPr>
      <w:r w:rsidRPr="00051C4D">
        <w:rPr>
          <w:sz w:val="28"/>
          <w:szCs w:val="28"/>
        </w:rPr>
        <w:t xml:space="preserve">Если же нарушение прав правообладателя не будет установлено, то </w:t>
      </w:r>
      <w:r w:rsidRPr="005D3DE5">
        <w:rPr>
          <w:sz w:val="28"/>
          <w:szCs w:val="28"/>
        </w:rPr>
        <w:t xml:space="preserve">ответственность за имущественный вред (ущерб), причиненный декларанту, собственнику или получателю товара, несет правообладатель (п. 8 ст. 124 ТК ЕАЭС). </w:t>
      </w:r>
      <w:r w:rsidRPr="000B5156">
        <w:rPr>
          <w:sz w:val="28"/>
          <w:szCs w:val="28"/>
        </w:rPr>
        <w:t xml:space="preserve">Ответственность правообладателя (его представителя) за </w:t>
      </w:r>
      <w:proofErr w:type="spellStart"/>
      <w:r w:rsidRPr="000B5156">
        <w:rPr>
          <w:sz w:val="28"/>
          <w:szCs w:val="28"/>
        </w:rPr>
        <w:t>непредоставление</w:t>
      </w:r>
      <w:proofErr w:type="spellEnd"/>
      <w:r w:rsidRPr="000B5156">
        <w:rPr>
          <w:sz w:val="28"/>
          <w:szCs w:val="28"/>
        </w:rPr>
        <w:t xml:space="preserve"> информации </w:t>
      </w:r>
      <w:r w:rsidRPr="000B5156">
        <w:rPr>
          <w:bCs/>
          <w:sz w:val="28"/>
          <w:szCs w:val="28"/>
        </w:rPr>
        <w:t>по запросу импортера</w:t>
      </w:r>
      <w:r w:rsidRPr="000B5156">
        <w:rPr>
          <w:sz w:val="28"/>
          <w:szCs w:val="28"/>
        </w:rPr>
        <w:t> в отношении товаров, содержащих объекты интеллектуальной собственности, законодательством Российской Федерации не предусмотрена.</w:t>
      </w:r>
    </w:p>
    <w:p w:rsidR="00F163EF" w:rsidRPr="000B5156" w:rsidRDefault="00F163EF" w:rsidP="002B1407">
      <w:pPr>
        <w:pStyle w:val="a3"/>
        <w:shd w:val="clear" w:color="auto" w:fill="FFFFFF"/>
        <w:spacing w:before="0" w:beforeAutospacing="0" w:after="0" w:afterAutospacing="0"/>
        <w:jc w:val="both"/>
        <w:rPr>
          <w:sz w:val="28"/>
          <w:szCs w:val="28"/>
        </w:rPr>
      </w:pPr>
    </w:p>
    <w:p w:rsidR="00F163EF" w:rsidRPr="000B5156" w:rsidRDefault="00807299" w:rsidP="002B1407">
      <w:pPr>
        <w:pStyle w:val="a3"/>
        <w:shd w:val="clear" w:color="auto" w:fill="FFFFFF"/>
        <w:spacing w:before="0" w:beforeAutospacing="0" w:after="0" w:afterAutospacing="0"/>
        <w:jc w:val="center"/>
        <w:rPr>
          <w:sz w:val="28"/>
          <w:szCs w:val="28"/>
        </w:rPr>
      </w:pPr>
      <w:r w:rsidRPr="000B5156">
        <w:rPr>
          <w:b/>
          <w:sz w:val="28"/>
          <w:szCs w:val="28"/>
        </w:rPr>
        <w:t>Слайд № 5</w:t>
      </w:r>
    </w:p>
    <w:p w:rsidR="00846456" w:rsidRPr="000B5156" w:rsidRDefault="006278F4" w:rsidP="001A30C3">
      <w:pPr>
        <w:spacing w:after="0" w:line="240" w:lineRule="auto"/>
        <w:ind w:firstLine="708"/>
        <w:jc w:val="both"/>
        <w:rPr>
          <w:rFonts w:ascii="Times New Roman" w:hAnsi="Times New Roman" w:cs="Times New Roman"/>
          <w:sz w:val="28"/>
          <w:szCs w:val="28"/>
        </w:rPr>
      </w:pPr>
      <w:r w:rsidRPr="000B5156">
        <w:rPr>
          <w:rFonts w:ascii="Times New Roman" w:hAnsi="Times New Roman" w:cs="Times New Roman"/>
          <w:sz w:val="28"/>
          <w:szCs w:val="28"/>
        </w:rPr>
        <w:t xml:space="preserve">Порядок таможенного декларирования товаров, в том числе содержащих </w:t>
      </w:r>
      <w:r w:rsidR="00AE6760" w:rsidRPr="000B5156">
        <w:rPr>
          <w:rFonts w:ascii="Times New Roman" w:hAnsi="Times New Roman" w:cs="Times New Roman"/>
          <w:sz w:val="28"/>
          <w:szCs w:val="28"/>
        </w:rPr>
        <w:t>ОИС</w:t>
      </w:r>
      <w:r w:rsidRPr="000B5156">
        <w:rPr>
          <w:rFonts w:ascii="Times New Roman" w:hAnsi="Times New Roman" w:cs="Times New Roman"/>
          <w:sz w:val="28"/>
          <w:szCs w:val="28"/>
        </w:rPr>
        <w:t xml:space="preserve"> определен </w:t>
      </w:r>
      <w:r w:rsidR="00051C4D" w:rsidRPr="000B5156">
        <w:rPr>
          <w:rFonts w:ascii="Times New Roman" w:hAnsi="Times New Roman" w:cs="Times New Roman"/>
          <w:sz w:val="28"/>
          <w:szCs w:val="28"/>
        </w:rPr>
        <w:t>ТК ЕАЭС</w:t>
      </w:r>
      <w:r w:rsidR="00FD2F69" w:rsidRPr="000B5156">
        <w:rPr>
          <w:rFonts w:ascii="Times New Roman" w:hAnsi="Times New Roman" w:cs="Times New Roman"/>
          <w:sz w:val="28"/>
          <w:szCs w:val="28"/>
        </w:rPr>
        <w:t xml:space="preserve"> от 01.01.2018.г, Федеральным законом от 27.11.2010г. №311-ФЗ «О таможенном регулировании в Российской Федерации», </w:t>
      </w:r>
      <w:r w:rsidRPr="000B5156">
        <w:rPr>
          <w:rFonts w:ascii="Times New Roman" w:hAnsi="Times New Roman" w:cs="Times New Roman"/>
          <w:sz w:val="28"/>
          <w:szCs w:val="28"/>
        </w:rPr>
        <w:t>а также «Инструкцией о порядке заполнения декларации на товары»  утвержденной решением комиссии №257</w:t>
      </w:r>
      <w:r w:rsidR="00846456" w:rsidRPr="000B5156">
        <w:rPr>
          <w:rFonts w:ascii="Times New Roman" w:hAnsi="Times New Roman" w:cs="Times New Roman"/>
          <w:sz w:val="28"/>
          <w:szCs w:val="28"/>
        </w:rPr>
        <w:t xml:space="preserve"> от  20.05.2010г</w:t>
      </w:r>
      <w:r w:rsidR="00A025FB" w:rsidRPr="000B5156">
        <w:rPr>
          <w:rFonts w:ascii="Times New Roman" w:hAnsi="Times New Roman" w:cs="Times New Roman"/>
          <w:sz w:val="28"/>
          <w:szCs w:val="28"/>
        </w:rPr>
        <w:t>. (дале</w:t>
      </w:r>
      <w:proofErr w:type="gramStart"/>
      <w:r w:rsidR="00A025FB" w:rsidRPr="000B5156">
        <w:rPr>
          <w:rFonts w:ascii="Times New Roman" w:hAnsi="Times New Roman" w:cs="Times New Roman"/>
          <w:sz w:val="28"/>
          <w:szCs w:val="28"/>
        </w:rPr>
        <w:t>е-</w:t>
      </w:r>
      <w:proofErr w:type="gramEnd"/>
      <w:r w:rsidR="00A025FB" w:rsidRPr="000B5156">
        <w:rPr>
          <w:rFonts w:ascii="Times New Roman" w:hAnsi="Times New Roman" w:cs="Times New Roman"/>
          <w:sz w:val="28"/>
          <w:szCs w:val="28"/>
        </w:rPr>
        <w:t xml:space="preserve"> Инструкция)</w:t>
      </w:r>
      <w:r w:rsidR="00846456" w:rsidRPr="000B5156">
        <w:rPr>
          <w:rFonts w:ascii="Times New Roman" w:hAnsi="Times New Roman" w:cs="Times New Roman"/>
          <w:sz w:val="28"/>
          <w:szCs w:val="28"/>
        </w:rPr>
        <w:t>.</w:t>
      </w:r>
    </w:p>
    <w:p w:rsidR="00846456" w:rsidRDefault="00846456" w:rsidP="001A30C3">
      <w:pPr>
        <w:pStyle w:val="1"/>
        <w:shd w:val="clear" w:color="auto" w:fill="FFFFFF"/>
        <w:spacing w:before="0" w:beforeAutospacing="0" w:after="0" w:afterAutospacing="0"/>
        <w:ind w:firstLine="708"/>
        <w:jc w:val="both"/>
        <w:rPr>
          <w:b w:val="0"/>
          <w:sz w:val="28"/>
          <w:szCs w:val="28"/>
        </w:rPr>
      </w:pPr>
      <w:r w:rsidRPr="000B5156">
        <w:rPr>
          <w:b w:val="0"/>
          <w:sz w:val="28"/>
          <w:szCs w:val="28"/>
        </w:rPr>
        <w:t xml:space="preserve">С 26 мая 2017 года в </w:t>
      </w:r>
      <w:r w:rsidR="00A025FB" w:rsidRPr="000B5156">
        <w:rPr>
          <w:b w:val="0"/>
          <w:sz w:val="28"/>
          <w:szCs w:val="28"/>
        </w:rPr>
        <w:t>И</w:t>
      </w:r>
      <w:r w:rsidRPr="000B5156">
        <w:rPr>
          <w:b w:val="0"/>
          <w:sz w:val="28"/>
          <w:szCs w:val="28"/>
        </w:rPr>
        <w:t>нструкцию о порядке заполнения декларации на товары были внесены изменения, которые коснулись</w:t>
      </w:r>
      <w:r w:rsidRPr="00610B13">
        <w:rPr>
          <w:b w:val="0"/>
          <w:sz w:val="28"/>
          <w:szCs w:val="28"/>
        </w:rPr>
        <w:t xml:space="preserve">,  помимо прочего, порядка таможенного декларирования товаров содержащих объекты интеллектуальной собственности. Так, товары, содержащие </w:t>
      </w:r>
      <w:r w:rsidR="007415E5" w:rsidRPr="00610B13">
        <w:rPr>
          <w:b w:val="0"/>
          <w:sz w:val="28"/>
          <w:szCs w:val="28"/>
        </w:rPr>
        <w:t>ОИС</w:t>
      </w:r>
      <w:r w:rsidRPr="00610B13">
        <w:rPr>
          <w:b w:val="0"/>
          <w:sz w:val="28"/>
          <w:szCs w:val="28"/>
        </w:rPr>
        <w:t xml:space="preserve">, включенные в таможенный реестр </w:t>
      </w:r>
      <w:r w:rsidR="007415E5" w:rsidRPr="00610B13">
        <w:rPr>
          <w:b w:val="0"/>
          <w:sz w:val="28"/>
          <w:szCs w:val="28"/>
        </w:rPr>
        <w:t>ОИС</w:t>
      </w:r>
      <w:r w:rsidRPr="00610B13">
        <w:rPr>
          <w:b w:val="0"/>
          <w:sz w:val="28"/>
          <w:szCs w:val="28"/>
        </w:rPr>
        <w:t>, при помещении под таможенную процедуру, должны декларироваться отдельно от товаров</w:t>
      </w:r>
      <w:r w:rsidR="00AA33F9">
        <w:rPr>
          <w:b w:val="0"/>
          <w:sz w:val="28"/>
          <w:szCs w:val="28"/>
        </w:rPr>
        <w:t>,</w:t>
      </w:r>
      <w:r w:rsidRPr="00610B13">
        <w:rPr>
          <w:b w:val="0"/>
          <w:sz w:val="28"/>
          <w:szCs w:val="28"/>
        </w:rPr>
        <w:t xml:space="preserve"> не содержащих такие объекты. При  этом декларант может задекларировать такие товары как отдельным товаром в составе одной декларации, так и подать отдельную декларацию</w:t>
      </w:r>
      <w:r w:rsidRPr="009B33FE">
        <w:rPr>
          <w:b w:val="0"/>
          <w:sz w:val="28"/>
          <w:szCs w:val="28"/>
        </w:rPr>
        <w:t xml:space="preserve"> на товары, содержащие объекты интеллектуальной собственности, по желанию.</w:t>
      </w:r>
    </w:p>
    <w:p w:rsidR="00807299" w:rsidRDefault="00807299" w:rsidP="001A30C3">
      <w:pPr>
        <w:pStyle w:val="1"/>
        <w:shd w:val="clear" w:color="auto" w:fill="FFFFFF"/>
        <w:spacing w:before="0" w:beforeAutospacing="0" w:after="0" w:afterAutospacing="0"/>
        <w:ind w:firstLine="708"/>
        <w:jc w:val="both"/>
        <w:rPr>
          <w:b w:val="0"/>
          <w:sz w:val="28"/>
          <w:szCs w:val="28"/>
        </w:rPr>
      </w:pPr>
    </w:p>
    <w:p w:rsidR="00807299" w:rsidRPr="000B5156" w:rsidRDefault="00807299" w:rsidP="002B1407">
      <w:pPr>
        <w:pStyle w:val="a3"/>
        <w:shd w:val="clear" w:color="auto" w:fill="FFFFFF"/>
        <w:spacing w:before="0" w:beforeAutospacing="0" w:after="0" w:afterAutospacing="0"/>
        <w:jc w:val="center"/>
        <w:rPr>
          <w:b/>
          <w:sz w:val="28"/>
          <w:szCs w:val="28"/>
        </w:rPr>
      </w:pPr>
      <w:r w:rsidRPr="000B5156">
        <w:rPr>
          <w:b/>
          <w:sz w:val="28"/>
          <w:szCs w:val="28"/>
        </w:rPr>
        <w:t>Слайд №6</w:t>
      </w:r>
    </w:p>
    <w:p w:rsidR="00846456" w:rsidRPr="000B5156" w:rsidRDefault="00846456" w:rsidP="001A30C3">
      <w:pPr>
        <w:pStyle w:val="1"/>
        <w:shd w:val="clear" w:color="auto" w:fill="FFFFFF"/>
        <w:spacing w:before="0" w:beforeAutospacing="0" w:after="0" w:afterAutospacing="0"/>
        <w:ind w:firstLine="708"/>
        <w:jc w:val="both"/>
        <w:rPr>
          <w:b w:val="0"/>
          <w:sz w:val="28"/>
          <w:szCs w:val="28"/>
        </w:rPr>
      </w:pPr>
      <w:r w:rsidRPr="000B5156">
        <w:rPr>
          <w:b w:val="0"/>
          <w:sz w:val="28"/>
          <w:szCs w:val="28"/>
        </w:rPr>
        <w:t xml:space="preserve">В соответствии с Инструкцией, в целях принятия таможенными органами мер по защите прав на </w:t>
      </w:r>
      <w:r w:rsidR="00A025FB" w:rsidRPr="000B5156">
        <w:rPr>
          <w:b w:val="0"/>
          <w:sz w:val="28"/>
          <w:szCs w:val="28"/>
        </w:rPr>
        <w:t>ОИС</w:t>
      </w:r>
      <w:r w:rsidRPr="000B5156">
        <w:rPr>
          <w:b w:val="0"/>
          <w:sz w:val="28"/>
          <w:szCs w:val="28"/>
        </w:rPr>
        <w:t>, в графе 31 дт указывается помимо прочих, наименование товара, сведения о его производителе</w:t>
      </w:r>
      <w:r w:rsidR="00490B54" w:rsidRPr="000B5156">
        <w:rPr>
          <w:b w:val="0"/>
          <w:sz w:val="28"/>
          <w:szCs w:val="28"/>
        </w:rPr>
        <w:t xml:space="preserve">, товарных знаках, марках, моделях и артикулах. При этом в отношении товаров содержащих </w:t>
      </w:r>
      <w:r w:rsidR="009E5EA5" w:rsidRPr="000B5156">
        <w:rPr>
          <w:b w:val="0"/>
          <w:sz w:val="28"/>
          <w:szCs w:val="28"/>
        </w:rPr>
        <w:t>ОИС</w:t>
      </w:r>
      <w:r w:rsidR="00490B54" w:rsidRPr="000B5156">
        <w:rPr>
          <w:b w:val="0"/>
          <w:sz w:val="28"/>
          <w:szCs w:val="28"/>
        </w:rPr>
        <w:t xml:space="preserve">, включенных в </w:t>
      </w:r>
      <w:r w:rsidR="009E5EA5" w:rsidRPr="000B5156">
        <w:rPr>
          <w:b w:val="0"/>
          <w:sz w:val="28"/>
          <w:szCs w:val="28"/>
        </w:rPr>
        <w:t>таможенный реестр ОИС</w:t>
      </w:r>
      <w:r w:rsidR="00490B54" w:rsidRPr="000B5156">
        <w:rPr>
          <w:b w:val="0"/>
          <w:sz w:val="28"/>
          <w:szCs w:val="28"/>
        </w:rPr>
        <w:t xml:space="preserve">, в 31 графе </w:t>
      </w:r>
      <w:r w:rsidR="009E5EA5" w:rsidRPr="000B5156">
        <w:rPr>
          <w:b w:val="0"/>
          <w:sz w:val="28"/>
          <w:szCs w:val="28"/>
        </w:rPr>
        <w:t xml:space="preserve">ДТ </w:t>
      </w:r>
      <w:r w:rsidR="00490B54" w:rsidRPr="000B5156">
        <w:rPr>
          <w:b w:val="0"/>
          <w:sz w:val="28"/>
          <w:szCs w:val="28"/>
        </w:rPr>
        <w:t>необходимо дополнительно указывать регистрационный номер объекта интеллектуальной собственности по таможенному реестру.</w:t>
      </w:r>
    </w:p>
    <w:p w:rsidR="00807299" w:rsidRPr="000B5156" w:rsidRDefault="00807299" w:rsidP="008B7A16">
      <w:pPr>
        <w:pStyle w:val="1"/>
        <w:shd w:val="clear" w:color="auto" w:fill="FFFFFF"/>
        <w:spacing w:before="0" w:beforeAutospacing="0" w:after="0" w:afterAutospacing="0"/>
        <w:ind w:firstLine="708"/>
        <w:jc w:val="both"/>
        <w:rPr>
          <w:b w:val="0"/>
          <w:sz w:val="28"/>
          <w:szCs w:val="28"/>
        </w:rPr>
      </w:pPr>
    </w:p>
    <w:p w:rsidR="00807299" w:rsidRPr="000B5156" w:rsidRDefault="00807299" w:rsidP="008B7A16">
      <w:pPr>
        <w:pStyle w:val="a3"/>
        <w:shd w:val="clear" w:color="auto" w:fill="FFFFFF"/>
        <w:spacing w:before="0" w:beforeAutospacing="0" w:after="0" w:afterAutospacing="0"/>
        <w:jc w:val="center"/>
        <w:rPr>
          <w:b/>
          <w:sz w:val="28"/>
          <w:szCs w:val="28"/>
        </w:rPr>
      </w:pPr>
      <w:r w:rsidRPr="000B5156">
        <w:rPr>
          <w:b/>
          <w:sz w:val="28"/>
          <w:szCs w:val="28"/>
        </w:rPr>
        <w:t>Слайд № 7</w:t>
      </w:r>
    </w:p>
    <w:p w:rsidR="00490B54" w:rsidRPr="009B33FE" w:rsidRDefault="00490B54" w:rsidP="001A30C3">
      <w:pPr>
        <w:pStyle w:val="1"/>
        <w:shd w:val="clear" w:color="auto" w:fill="FFFFFF"/>
        <w:spacing w:before="0" w:beforeAutospacing="0" w:after="0" w:afterAutospacing="0"/>
        <w:ind w:firstLine="708"/>
        <w:jc w:val="both"/>
        <w:rPr>
          <w:b w:val="0"/>
          <w:sz w:val="28"/>
          <w:szCs w:val="28"/>
        </w:rPr>
      </w:pPr>
      <w:r w:rsidRPr="000B5156">
        <w:rPr>
          <w:b w:val="0"/>
          <w:sz w:val="28"/>
          <w:szCs w:val="28"/>
        </w:rPr>
        <w:t xml:space="preserve">Дополнительно в 33 графе </w:t>
      </w:r>
      <w:r w:rsidR="009E5EA5" w:rsidRPr="000B5156">
        <w:rPr>
          <w:b w:val="0"/>
          <w:sz w:val="28"/>
          <w:szCs w:val="28"/>
        </w:rPr>
        <w:t>ДТ</w:t>
      </w:r>
      <w:r w:rsidRPr="000B5156">
        <w:rPr>
          <w:b w:val="0"/>
          <w:sz w:val="28"/>
          <w:szCs w:val="28"/>
        </w:rPr>
        <w:t xml:space="preserve"> должна быть указана  буква «И», обозначающая, что декларируемые товары содержат объекты</w:t>
      </w:r>
      <w:r w:rsidR="004B375F" w:rsidRPr="000B5156">
        <w:rPr>
          <w:b w:val="0"/>
          <w:sz w:val="28"/>
          <w:szCs w:val="28"/>
        </w:rPr>
        <w:t xml:space="preserve"> или признаки </w:t>
      </w:r>
      <w:r w:rsidR="009E5EA5" w:rsidRPr="000B5156">
        <w:rPr>
          <w:b w:val="0"/>
          <w:sz w:val="28"/>
          <w:szCs w:val="28"/>
        </w:rPr>
        <w:t>ОИС</w:t>
      </w:r>
      <w:r w:rsidR="004B375F" w:rsidRPr="000B5156">
        <w:rPr>
          <w:b w:val="0"/>
          <w:sz w:val="28"/>
          <w:szCs w:val="28"/>
        </w:rPr>
        <w:t xml:space="preserve">, внесенных в таможенный реестр. </w:t>
      </w:r>
      <w:r w:rsidR="009E5EA5" w:rsidRPr="000B5156">
        <w:rPr>
          <w:b w:val="0"/>
          <w:sz w:val="28"/>
          <w:szCs w:val="28"/>
        </w:rPr>
        <w:t>О</w:t>
      </w:r>
      <w:r w:rsidR="004B375F" w:rsidRPr="000B5156">
        <w:rPr>
          <w:b w:val="0"/>
          <w:sz w:val="28"/>
          <w:szCs w:val="28"/>
        </w:rPr>
        <w:t xml:space="preserve">дновременно с таможенной декларацией  в таможенный орган должны быть представлены </w:t>
      </w:r>
      <w:proofErr w:type="gramStart"/>
      <w:r w:rsidR="004B375F" w:rsidRPr="000B5156">
        <w:rPr>
          <w:b w:val="0"/>
          <w:sz w:val="28"/>
          <w:szCs w:val="28"/>
        </w:rPr>
        <w:t>документы</w:t>
      </w:r>
      <w:proofErr w:type="gramEnd"/>
      <w:r w:rsidR="004B375F" w:rsidRPr="000B5156">
        <w:rPr>
          <w:b w:val="0"/>
          <w:sz w:val="28"/>
          <w:szCs w:val="28"/>
        </w:rPr>
        <w:t xml:space="preserve"> на основании которых заполнена таможенная декларация, в том числе документы подтверждающие право владения, пользования и распоряжения</w:t>
      </w:r>
      <w:r w:rsidR="004B375F" w:rsidRPr="009B33FE">
        <w:rPr>
          <w:b w:val="0"/>
          <w:sz w:val="28"/>
          <w:szCs w:val="28"/>
        </w:rPr>
        <w:t xml:space="preserve"> товарами. К таким документам, </w:t>
      </w:r>
      <w:r w:rsidR="004B375F" w:rsidRPr="009B33FE">
        <w:rPr>
          <w:b w:val="0"/>
          <w:sz w:val="28"/>
          <w:szCs w:val="28"/>
        </w:rPr>
        <w:lastRenderedPageBreak/>
        <w:t>помимо прочих относятся документы, подтверждающие передачу прав на объекты интеллектуальной собственности, т.к</w:t>
      </w:r>
      <w:r w:rsidR="009E5EA5">
        <w:rPr>
          <w:b w:val="0"/>
          <w:sz w:val="28"/>
          <w:szCs w:val="28"/>
        </w:rPr>
        <w:t>.</w:t>
      </w:r>
      <w:r w:rsidR="004B375F" w:rsidRPr="009B33FE">
        <w:rPr>
          <w:b w:val="0"/>
          <w:sz w:val="28"/>
          <w:szCs w:val="28"/>
        </w:rPr>
        <w:t xml:space="preserve"> авторские, лицензионные договоры, свидетельств</w:t>
      </w:r>
      <w:r w:rsidR="009E5EA5">
        <w:rPr>
          <w:b w:val="0"/>
          <w:sz w:val="28"/>
          <w:szCs w:val="28"/>
        </w:rPr>
        <w:t>о</w:t>
      </w:r>
      <w:r w:rsidR="004B375F" w:rsidRPr="009B33FE">
        <w:rPr>
          <w:b w:val="0"/>
          <w:sz w:val="28"/>
          <w:szCs w:val="28"/>
        </w:rPr>
        <w:t xml:space="preserve"> о регистрации объекта интеллектуальной собственности, либо документы подтверждающие введение в гражданский оборот на таможенной территории союза товаров, обозначенных товарным знаком, с согласия правообладателя</w:t>
      </w:r>
      <w:r w:rsidR="001F0F1D" w:rsidRPr="009B33FE">
        <w:rPr>
          <w:b w:val="0"/>
          <w:sz w:val="28"/>
          <w:szCs w:val="28"/>
        </w:rPr>
        <w:t>. Такими документами могут являться дилерский, дистрибьюторский договор, либо письменное согласие. Указанные документы, при наличии, должны быть заявлены в графе 44 ДТ  под  кодами 03021 и 03022  в соответствии с классификатором видов документов, используемых при заявлении сведений в ДТ.</w:t>
      </w:r>
    </w:p>
    <w:p w:rsidR="001F0F1D" w:rsidRPr="00807299" w:rsidRDefault="001F0F1D" w:rsidP="001A30C3">
      <w:pPr>
        <w:pStyle w:val="1"/>
        <w:shd w:val="clear" w:color="auto" w:fill="FFFFFF"/>
        <w:spacing w:before="0" w:beforeAutospacing="0" w:after="0" w:afterAutospacing="0"/>
        <w:ind w:firstLine="708"/>
        <w:jc w:val="both"/>
        <w:rPr>
          <w:b w:val="0"/>
          <w:sz w:val="28"/>
          <w:szCs w:val="28"/>
        </w:rPr>
      </w:pPr>
      <w:r w:rsidRPr="009B33FE">
        <w:rPr>
          <w:b w:val="0"/>
          <w:sz w:val="28"/>
          <w:szCs w:val="28"/>
        </w:rPr>
        <w:t xml:space="preserve">Новые изменения </w:t>
      </w:r>
      <w:r w:rsidR="000C68D9" w:rsidRPr="009B33FE">
        <w:rPr>
          <w:b w:val="0"/>
          <w:sz w:val="28"/>
          <w:szCs w:val="28"/>
        </w:rPr>
        <w:t xml:space="preserve">в порядке таможенного декларирования товаров, содержащих </w:t>
      </w:r>
      <w:r w:rsidR="00AE6760">
        <w:rPr>
          <w:b w:val="0"/>
          <w:sz w:val="28"/>
          <w:szCs w:val="28"/>
        </w:rPr>
        <w:t>ОИС</w:t>
      </w:r>
      <w:r w:rsidR="000C68D9" w:rsidRPr="009B33FE">
        <w:rPr>
          <w:b w:val="0"/>
          <w:sz w:val="28"/>
          <w:szCs w:val="28"/>
        </w:rPr>
        <w:t xml:space="preserve">, в первую очередь связано с  проводимыми ФТС России  мероприятиями, направленными на  совершенствование  таможенного  администрирования  в соответствии с комплексной программой развития  на период до 2020 года. </w:t>
      </w:r>
      <w:r w:rsidR="000C68D9" w:rsidRPr="00807299">
        <w:rPr>
          <w:b w:val="0"/>
          <w:sz w:val="28"/>
          <w:szCs w:val="28"/>
        </w:rPr>
        <w:t xml:space="preserve">Среди них  внедрение  технологии автоматической регистрации  на  товары, поданные в виде электронного документа и автоматического выпуска товаров, долю которых, к 2020 году планируется  перевести до 99% от общего количества зарегистрированных деклараций. </w:t>
      </w:r>
    </w:p>
    <w:p w:rsidR="008F7964" w:rsidRPr="00A011EC" w:rsidRDefault="00CD6ED7" w:rsidP="001A30C3">
      <w:pPr>
        <w:pStyle w:val="a3"/>
        <w:shd w:val="clear" w:color="auto" w:fill="FFFFFF"/>
        <w:spacing w:before="0" w:beforeAutospacing="0" w:after="0" w:afterAutospacing="0"/>
        <w:ind w:firstLine="708"/>
        <w:jc w:val="both"/>
        <w:rPr>
          <w:sz w:val="28"/>
          <w:szCs w:val="28"/>
        </w:rPr>
      </w:pPr>
      <w:r w:rsidRPr="00807299">
        <w:rPr>
          <w:sz w:val="28"/>
          <w:szCs w:val="28"/>
        </w:rPr>
        <w:t>Требованиями статьи </w:t>
      </w:r>
      <w:r w:rsidRPr="00807299">
        <w:rPr>
          <w:bCs/>
          <w:sz w:val="28"/>
          <w:szCs w:val="28"/>
        </w:rPr>
        <w:t>106 ТК </w:t>
      </w:r>
      <w:r w:rsidRPr="00807299">
        <w:rPr>
          <w:sz w:val="28"/>
          <w:szCs w:val="28"/>
        </w:rPr>
        <w:t>ЕАЭС предусмотрено </w:t>
      </w:r>
      <w:r w:rsidRPr="00807299">
        <w:rPr>
          <w:bCs/>
          <w:sz w:val="28"/>
          <w:szCs w:val="28"/>
        </w:rPr>
        <w:t>обязательное</w:t>
      </w:r>
      <w:r w:rsidRPr="00807299">
        <w:rPr>
          <w:sz w:val="28"/>
          <w:szCs w:val="28"/>
        </w:rPr>
        <w:t> указание в декларации на товары сведений о производителе товаров, наименовании места происхождения товара, являющегося объектом интеллектуальной собственности</w:t>
      </w:r>
      <w:r w:rsidR="00D434AE" w:rsidRPr="00A011EC">
        <w:rPr>
          <w:sz w:val="28"/>
          <w:szCs w:val="28"/>
        </w:rPr>
        <w:t xml:space="preserve">, о </w:t>
      </w:r>
      <w:r w:rsidRPr="00A011EC">
        <w:rPr>
          <w:sz w:val="28"/>
          <w:szCs w:val="28"/>
        </w:rPr>
        <w:t xml:space="preserve"> товарном знаке, наименовании и описании товара</w:t>
      </w:r>
      <w:r w:rsidR="008F7964" w:rsidRPr="00A011EC">
        <w:rPr>
          <w:sz w:val="28"/>
          <w:szCs w:val="28"/>
        </w:rPr>
        <w:t>. С этой целью, декларант должен проверить наличие маркировки на товаре, провести проверку на предмет регистрации в качестве товарного знака, на предмет его включения в Таможенный реестр объектов интеллектуальной собственности (ТРОИС).</w:t>
      </w:r>
    </w:p>
    <w:p w:rsidR="00802D85" w:rsidRDefault="00A011EC" w:rsidP="001A30C3">
      <w:pPr>
        <w:pStyle w:val="a3"/>
        <w:shd w:val="clear" w:color="auto" w:fill="FFFFFF"/>
        <w:spacing w:before="0" w:beforeAutospacing="0" w:after="0" w:afterAutospacing="0"/>
        <w:ind w:firstLine="708"/>
        <w:jc w:val="both"/>
        <w:rPr>
          <w:color w:val="444444"/>
          <w:sz w:val="28"/>
          <w:szCs w:val="28"/>
        </w:rPr>
      </w:pPr>
      <w:r w:rsidRPr="00A011EC">
        <w:rPr>
          <w:sz w:val="28"/>
          <w:szCs w:val="28"/>
        </w:rPr>
        <w:t xml:space="preserve">В новом ТК ЕАЭС закреплены положения, касающиеся администрирования Единого таможенного реестра ОИС, осуществляемого Евразийской экономической комиссией. Таким образом, обладателям исключительного права на ОИС предоставлена возможность выбора защиты таможенными органами прав на ОИС на национальном уровне, либо на уровне государств-членов. </w:t>
      </w:r>
    </w:p>
    <w:p w:rsidR="00AA33F9" w:rsidRDefault="00AA33F9" w:rsidP="001A30C3">
      <w:pPr>
        <w:pStyle w:val="a3"/>
        <w:shd w:val="clear" w:color="auto" w:fill="FFFFFF"/>
        <w:spacing w:before="0" w:beforeAutospacing="0" w:after="0" w:afterAutospacing="0"/>
        <w:ind w:firstLine="708"/>
        <w:jc w:val="both"/>
        <w:rPr>
          <w:color w:val="444444"/>
          <w:sz w:val="28"/>
          <w:szCs w:val="28"/>
        </w:rPr>
      </w:pPr>
    </w:p>
    <w:p w:rsidR="00AA33F9" w:rsidRPr="009B33FE" w:rsidRDefault="00AA33F9" w:rsidP="00AA33F9">
      <w:pPr>
        <w:pStyle w:val="a3"/>
        <w:shd w:val="clear" w:color="auto" w:fill="FFFFFF"/>
        <w:spacing w:before="0" w:beforeAutospacing="0" w:after="0" w:afterAutospacing="0"/>
        <w:jc w:val="center"/>
        <w:rPr>
          <w:color w:val="444444"/>
          <w:sz w:val="28"/>
          <w:szCs w:val="28"/>
        </w:rPr>
      </w:pPr>
      <w:r w:rsidRPr="000B5156">
        <w:rPr>
          <w:b/>
          <w:sz w:val="28"/>
          <w:szCs w:val="28"/>
        </w:rPr>
        <w:t>Слайд № 8</w:t>
      </w:r>
    </w:p>
    <w:p w:rsidR="00802D85" w:rsidRPr="00C07954" w:rsidRDefault="00802D85" w:rsidP="001A30C3">
      <w:pPr>
        <w:spacing w:after="0" w:line="240" w:lineRule="auto"/>
        <w:ind w:firstLine="708"/>
        <w:jc w:val="both"/>
        <w:rPr>
          <w:rFonts w:ascii="Times New Roman" w:hAnsi="Times New Roman" w:cs="Times New Roman"/>
          <w:sz w:val="28"/>
          <w:szCs w:val="28"/>
        </w:rPr>
      </w:pPr>
      <w:r w:rsidRPr="00C07954">
        <w:rPr>
          <w:rFonts w:ascii="Times New Roman" w:hAnsi="Times New Roman" w:cs="Times New Roman"/>
          <w:sz w:val="28"/>
          <w:szCs w:val="28"/>
        </w:rPr>
        <w:t xml:space="preserve">Всего за 2017 год таможенными органами региона деятельности Северо-Кавказского таможенного управления было выявлено </w:t>
      </w:r>
      <w:r w:rsidRPr="00C07954">
        <w:rPr>
          <w:rFonts w:ascii="Times New Roman" w:eastAsia="Calibri" w:hAnsi="Times New Roman" w:cs="Times New Roman"/>
          <w:sz w:val="28"/>
          <w:szCs w:val="28"/>
        </w:rPr>
        <w:t>424 473 единицы контрафактной продукции</w:t>
      </w:r>
      <w:r w:rsidRPr="00C07954">
        <w:rPr>
          <w:rFonts w:ascii="Times New Roman" w:hAnsi="Times New Roman" w:cs="Times New Roman"/>
          <w:sz w:val="28"/>
          <w:szCs w:val="28"/>
        </w:rPr>
        <w:t>.</w:t>
      </w:r>
    </w:p>
    <w:p w:rsidR="003208D0" w:rsidRPr="00C07954" w:rsidRDefault="003208D0" w:rsidP="001A30C3">
      <w:pPr>
        <w:spacing w:after="0" w:line="240" w:lineRule="auto"/>
        <w:ind w:firstLine="708"/>
        <w:jc w:val="both"/>
        <w:rPr>
          <w:rFonts w:ascii="Times New Roman" w:hAnsi="Times New Roman" w:cs="Times New Roman"/>
          <w:sz w:val="28"/>
          <w:szCs w:val="28"/>
        </w:rPr>
      </w:pPr>
      <w:r w:rsidRPr="00C07954">
        <w:rPr>
          <w:rFonts w:ascii="Times New Roman" w:eastAsia="Calibri" w:hAnsi="Times New Roman" w:cs="Times New Roman"/>
          <w:sz w:val="28"/>
          <w:szCs w:val="28"/>
        </w:rPr>
        <w:t xml:space="preserve">За </w:t>
      </w:r>
      <w:r w:rsidR="00C07954" w:rsidRPr="00C07954">
        <w:rPr>
          <w:rFonts w:ascii="Times New Roman" w:eastAsia="Calibri" w:hAnsi="Times New Roman" w:cs="Times New Roman"/>
          <w:sz w:val="28"/>
          <w:szCs w:val="28"/>
        </w:rPr>
        <w:t xml:space="preserve">указанный </w:t>
      </w:r>
      <w:r w:rsidRPr="00C07954">
        <w:rPr>
          <w:rFonts w:ascii="Times New Roman" w:eastAsia="Calibri" w:hAnsi="Times New Roman" w:cs="Times New Roman"/>
          <w:sz w:val="28"/>
          <w:szCs w:val="28"/>
        </w:rPr>
        <w:t xml:space="preserve">год таможенными органами региона СКТУ осуществлено 63 приостановления выпуска товаров, из которых 23 - в отношении объектов интеллектуальной собственности, включенных в таможенный реестр, </w:t>
      </w:r>
      <w:r w:rsidRPr="00C07954">
        <w:rPr>
          <w:rFonts w:ascii="Times New Roman" w:eastAsia="Calibri" w:hAnsi="Times New Roman" w:cs="Times New Roman"/>
          <w:sz w:val="28"/>
          <w:szCs w:val="28"/>
        </w:rPr>
        <w:br/>
        <w:t>40 – в отношении объектов интеллектуальной собственности, не включенных в таможенный реестр. В результате приостановлений выпуска товаров таможенными органами региона возбуждено 15   дел об АП по ст. 14.10 КоАП РФ</w:t>
      </w:r>
      <w:r w:rsidRPr="00C07954">
        <w:rPr>
          <w:rFonts w:ascii="Times New Roman" w:hAnsi="Times New Roman" w:cs="Times New Roman"/>
          <w:sz w:val="28"/>
          <w:szCs w:val="28"/>
        </w:rPr>
        <w:t>.</w:t>
      </w:r>
    </w:p>
    <w:p w:rsidR="003208D0" w:rsidRPr="00C07954" w:rsidRDefault="003208D0" w:rsidP="001A30C3">
      <w:pPr>
        <w:spacing w:after="0" w:line="240" w:lineRule="auto"/>
        <w:ind w:firstLine="708"/>
        <w:jc w:val="both"/>
        <w:rPr>
          <w:rFonts w:ascii="Times New Roman" w:eastAsia="Calibri" w:hAnsi="Times New Roman" w:cs="Times New Roman"/>
          <w:sz w:val="28"/>
          <w:szCs w:val="28"/>
        </w:rPr>
      </w:pPr>
      <w:r w:rsidRPr="00C07954">
        <w:rPr>
          <w:rFonts w:ascii="Times New Roman" w:hAnsi="Times New Roman" w:cs="Times New Roman"/>
          <w:sz w:val="28"/>
          <w:szCs w:val="28"/>
        </w:rPr>
        <w:t xml:space="preserve">Всего в 2017 году </w:t>
      </w:r>
      <w:r w:rsidR="00C07954" w:rsidRPr="00C07954">
        <w:rPr>
          <w:rFonts w:ascii="Times New Roman" w:hAnsi="Times New Roman" w:cs="Times New Roman"/>
          <w:sz w:val="28"/>
          <w:szCs w:val="28"/>
        </w:rPr>
        <w:t xml:space="preserve">по результатам </w:t>
      </w:r>
      <w:r w:rsidRPr="00C07954">
        <w:rPr>
          <w:rFonts w:ascii="Times New Roman" w:hAnsi="Times New Roman" w:cs="Times New Roman"/>
          <w:sz w:val="28"/>
          <w:szCs w:val="28"/>
        </w:rPr>
        <w:t xml:space="preserve">осуществления </w:t>
      </w:r>
      <w:proofErr w:type="gramStart"/>
      <w:r w:rsidRPr="00C07954">
        <w:rPr>
          <w:rFonts w:ascii="Times New Roman" w:hAnsi="Times New Roman" w:cs="Times New Roman"/>
          <w:sz w:val="28"/>
          <w:szCs w:val="28"/>
        </w:rPr>
        <w:t>контроля за</w:t>
      </w:r>
      <w:proofErr w:type="gramEnd"/>
      <w:r w:rsidRPr="00C07954">
        <w:rPr>
          <w:rFonts w:ascii="Times New Roman" w:hAnsi="Times New Roman" w:cs="Times New Roman"/>
          <w:sz w:val="28"/>
          <w:szCs w:val="28"/>
        </w:rPr>
        <w:t xml:space="preserve"> соблюдением прав интеллектуальной собственности таможенными органами СКТУ возбуждено 90 дел </w:t>
      </w:r>
      <w:r w:rsidRPr="00C07954">
        <w:rPr>
          <w:rFonts w:ascii="Times New Roman" w:eastAsia="Calibri" w:hAnsi="Times New Roman" w:cs="Times New Roman"/>
          <w:sz w:val="28"/>
          <w:szCs w:val="28"/>
        </w:rPr>
        <w:t>по ч.1 ст. 14.10 Кодекса РФ об административных правонарушениях.</w:t>
      </w:r>
    </w:p>
    <w:p w:rsidR="003208D0" w:rsidRPr="00C07954" w:rsidRDefault="00C07954" w:rsidP="000A594B">
      <w:pPr>
        <w:spacing w:after="0" w:line="240" w:lineRule="auto"/>
        <w:ind w:firstLine="708"/>
        <w:jc w:val="both"/>
        <w:rPr>
          <w:rFonts w:ascii="Times New Roman" w:eastAsia="Calibri" w:hAnsi="Times New Roman" w:cs="Times New Roman"/>
          <w:sz w:val="28"/>
          <w:szCs w:val="28"/>
        </w:rPr>
      </w:pPr>
      <w:r w:rsidRPr="00C07954">
        <w:rPr>
          <w:rFonts w:ascii="Times New Roman" w:eastAsia="Calibri" w:hAnsi="Times New Roman" w:cs="Times New Roman"/>
          <w:sz w:val="28"/>
          <w:szCs w:val="28"/>
        </w:rPr>
        <w:lastRenderedPageBreak/>
        <w:t>Также, з</w:t>
      </w:r>
      <w:r w:rsidR="003208D0" w:rsidRPr="00C07954">
        <w:rPr>
          <w:rFonts w:ascii="Times New Roman" w:eastAsia="Calibri" w:hAnsi="Times New Roman" w:cs="Times New Roman"/>
          <w:sz w:val="28"/>
          <w:szCs w:val="28"/>
        </w:rPr>
        <w:t xml:space="preserve">а </w:t>
      </w:r>
      <w:r w:rsidRPr="00C07954">
        <w:rPr>
          <w:rFonts w:ascii="Times New Roman" w:eastAsia="Calibri" w:hAnsi="Times New Roman" w:cs="Times New Roman"/>
          <w:sz w:val="28"/>
          <w:szCs w:val="28"/>
        </w:rPr>
        <w:t>указанный период</w:t>
      </w:r>
      <w:r w:rsidR="003208D0" w:rsidRPr="00C07954">
        <w:rPr>
          <w:rFonts w:ascii="Times New Roman" w:eastAsia="Calibri" w:hAnsi="Times New Roman" w:cs="Times New Roman"/>
          <w:sz w:val="28"/>
          <w:szCs w:val="28"/>
        </w:rPr>
        <w:t xml:space="preserve"> судебными органами вынесено </w:t>
      </w:r>
      <w:r w:rsidR="003208D0" w:rsidRPr="00C07954">
        <w:rPr>
          <w:rFonts w:ascii="Times New Roman" w:eastAsia="Calibri" w:hAnsi="Times New Roman" w:cs="Times New Roman"/>
          <w:sz w:val="28"/>
          <w:szCs w:val="28"/>
        </w:rPr>
        <w:br/>
        <w:t>46 решений по фактам незаконного использования товарных знаков, из которых все решения вынесены в пользу таможенных органов.</w:t>
      </w:r>
    </w:p>
    <w:p w:rsidR="003208D0" w:rsidRPr="00C07954" w:rsidRDefault="003208D0" w:rsidP="000A594B">
      <w:pPr>
        <w:spacing w:after="0" w:line="240" w:lineRule="auto"/>
        <w:ind w:firstLine="708"/>
        <w:jc w:val="both"/>
        <w:rPr>
          <w:rFonts w:ascii="Times New Roman" w:eastAsia="Calibri" w:hAnsi="Times New Roman" w:cs="Times New Roman"/>
          <w:sz w:val="28"/>
          <w:szCs w:val="28"/>
        </w:rPr>
      </w:pPr>
      <w:r w:rsidRPr="00C07954">
        <w:rPr>
          <w:rFonts w:ascii="Times New Roman" w:eastAsia="Calibri" w:hAnsi="Times New Roman" w:cs="Times New Roman"/>
          <w:sz w:val="28"/>
          <w:szCs w:val="28"/>
        </w:rPr>
        <w:t xml:space="preserve">По делам, рассмотренных судебными органами, начислено </w:t>
      </w:r>
      <w:r w:rsidRPr="00C07954">
        <w:rPr>
          <w:rFonts w:ascii="Times New Roman" w:eastAsia="Calibri" w:hAnsi="Times New Roman" w:cs="Times New Roman"/>
          <w:sz w:val="28"/>
          <w:szCs w:val="28"/>
        </w:rPr>
        <w:br/>
        <w:t xml:space="preserve">453 000 руб. в качестве </w:t>
      </w:r>
      <w:r w:rsidR="00C07954" w:rsidRPr="00C07954">
        <w:rPr>
          <w:rFonts w:ascii="Times New Roman" w:eastAsia="Calibri" w:hAnsi="Times New Roman" w:cs="Times New Roman"/>
          <w:sz w:val="28"/>
          <w:szCs w:val="28"/>
        </w:rPr>
        <w:t>штрафов.</w:t>
      </w:r>
    </w:p>
    <w:p w:rsidR="003208D0" w:rsidRDefault="003208D0" w:rsidP="000A594B">
      <w:pPr>
        <w:spacing w:after="0" w:line="240" w:lineRule="auto"/>
        <w:ind w:firstLine="708"/>
        <w:jc w:val="both"/>
        <w:rPr>
          <w:rFonts w:ascii="Times New Roman" w:eastAsia="Calibri" w:hAnsi="Times New Roman" w:cs="Times New Roman"/>
          <w:sz w:val="28"/>
          <w:szCs w:val="28"/>
        </w:rPr>
      </w:pPr>
      <w:r w:rsidRPr="00C07954">
        <w:rPr>
          <w:rFonts w:ascii="Times New Roman" w:eastAsia="Calibri" w:hAnsi="Times New Roman" w:cs="Times New Roman"/>
          <w:sz w:val="28"/>
          <w:szCs w:val="28"/>
        </w:rPr>
        <w:t>Приведенная статистика свидетельствует о положительной судебной практике, складывающейся в регионе деятельности Управления при рассмотрении дел по фактам незаконного использования объектов интеллектуальной собственности.</w:t>
      </w:r>
    </w:p>
    <w:p w:rsidR="000A594B" w:rsidRDefault="000A594B" w:rsidP="000A594B">
      <w:pPr>
        <w:spacing w:after="0" w:line="240" w:lineRule="auto"/>
        <w:ind w:firstLine="708"/>
        <w:jc w:val="both"/>
        <w:rPr>
          <w:rFonts w:ascii="Times New Roman" w:hAnsi="Times New Roman" w:cs="Times New Roman"/>
          <w:sz w:val="28"/>
          <w:szCs w:val="28"/>
        </w:rPr>
      </w:pPr>
      <w:r w:rsidRPr="00D93952">
        <w:rPr>
          <w:rFonts w:ascii="Times New Roman" w:hAnsi="Times New Roman" w:cs="Times New Roman"/>
          <w:sz w:val="28"/>
          <w:szCs w:val="28"/>
        </w:rPr>
        <w:t xml:space="preserve">Основную номенклатуру контрафактных товаров составляют этикетки, ярлыки, открытки (51%), пакеты, салфетки (20%), кондитерские </w:t>
      </w:r>
      <w:r w:rsidRPr="00771575">
        <w:rPr>
          <w:rFonts w:ascii="Times New Roman" w:hAnsi="Times New Roman" w:cs="Times New Roman"/>
          <w:sz w:val="28"/>
          <w:szCs w:val="28"/>
        </w:rPr>
        <w:t>изделия (13%), товары народного потребления (16%).</w:t>
      </w:r>
    </w:p>
    <w:p w:rsidR="000A594B" w:rsidRDefault="000A594B" w:rsidP="000A594B">
      <w:pPr>
        <w:spacing w:after="0" w:line="240" w:lineRule="auto"/>
        <w:ind w:firstLine="708"/>
        <w:jc w:val="both"/>
        <w:rPr>
          <w:rFonts w:ascii="Times New Roman" w:hAnsi="Times New Roman" w:cs="Times New Roman"/>
          <w:sz w:val="28"/>
          <w:szCs w:val="28"/>
        </w:rPr>
      </w:pPr>
    </w:p>
    <w:p w:rsidR="00DC1ADC" w:rsidRPr="000B5156" w:rsidRDefault="00DC1ADC" w:rsidP="002B1407">
      <w:pPr>
        <w:pStyle w:val="a3"/>
        <w:shd w:val="clear" w:color="auto" w:fill="FFFFFF"/>
        <w:spacing w:before="0" w:beforeAutospacing="0" w:after="0" w:afterAutospacing="0"/>
        <w:jc w:val="center"/>
        <w:rPr>
          <w:b/>
          <w:sz w:val="28"/>
          <w:szCs w:val="28"/>
        </w:rPr>
      </w:pPr>
      <w:r w:rsidRPr="000B5156">
        <w:rPr>
          <w:b/>
          <w:sz w:val="28"/>
          <w:szCs w:val="28"/>
        </w:rPr>
        <w:t>Слайд №</w:t>
      </w:r>
      <w:r w:rsidR="00AB6B39" w:rsidRPr="000B5156">
        <w:rPr>
          <w:b/>
          <w:sz w:val="28"/>
          <w:szCs w:val="28"/>
        </w:rPr>
        <w:t xml:space="preserve"> </w:t>
      </w:r>
      <w:r w:rsidR="00AA33F9">
        <w:rPr>
          <w:b/>
          <w:sz w:val="28"/>
          <w:szCs w:val="28"/>
        </w:rPr>
        <w:t>9</w:t>
      </w:r>
    </w:p>
    <w:p w:rsidR="00F25A02" w:rsidRPr="009B33FE" w:rsidRDefault="00F25A02" w:rsidP="001A30C3">
      <w:pPr>
        <w:pStyle w:val="a3"/>
        <w:shd w:val="clear" w:color="auto" w:fill="FFFFFF"/>
        <w:spacing w:before="0" w:beforeAutospacing="0" w:after="0" w:afterAutospacing="0"/>
        <w:ind w:firstLine="708"/>
        <w:jc w:val="both"/>
        <w:rPr>
          <w:sz w:val="28"/>
          <w:szCs w:val="28"/>
        </w:rPr>
      </w:pPr>
      <w:r w:rsidRPr="000B5156">
        <w:rPr>
          <w:sz w:val="28"/>
          <w:szCs w:val="28"/>
        </w:rPr>
        <w:t>В заключени</w:t>
      </w:r>
      <w:r w:rsidR="00FC7A49" w:rsidRPr="000B5156">
        <w:rPr>
          <w:sz w:val="28"/>
          <w:szCs w:val="28"/>
        </w:rPr>
        <w:t>и,</w:t>
      </w:r>
      <w:r w:rsidRPr="000B5156">
        <w:rPr>
          <w:sz w:val="28"/>
          <w:szCs w:val="28"/>
        </w:rPr>
        <w:t xml:space="preserve"> хотелось бы обратить </w:t>
      </w:r>
      <w:r w:rsidR="00FC7A49" w:rsidRPr="000B5156">
        <w:rPr>
          <w:sz w:val="28"/>
          <w:szCs w:val="28"/>
        </w:rPr>
        <w:t xml:space="preserve">Ваше </w:t>
      </w:r>
      <w:r w:rsidRPr="000B5156">
        <w:rPr>
          <w:sz w:val="28"/>
          <w:szCs w:val="28"/>
        </w:rPr>
        <w:t>внимание</w:t>
      </w:r>
      <w:r w:rsidR="00FC7A49" w:rsidRPr="000B5156">
        <w:rPr>
          <w:sz w:val="28"/>
          <w:szCs w:val="28"/>
        </w:rPr>
        <w:t>,</w:t>
      </w:r>
      <w:r w:rsidRPr="009B33FE">
        <w:rPr>
          <w:sz w:val="28"/>
          <w:szCs w:val="28"/>
        </w:rPr>
        <w:t xml:space="preserve"> на  </w:t>
      </w:r>
      <w:proofErr w:type="gramStart"/>
      <w:r w:rsidRPr="009B33FE">
        <w:rPr>
          <w:sz w:val="28"/>
          <w:szCs w:val="28"/>
        </w:rPr>
        <w:t>проводимую</w:t>
      </w:r>
      <w:proofErr w:type="gramEnd"/>
      <w:r w:rsidRPr="009B33FE">
        <w:rPr>
          <w:sz w:val="28"/>
          <w:szCs w:val="28"/>
        </w:rPr>
        <w:t xml:space="preserve"> ФТС работе по защите символики  Международной федерации футбольных ассоциаций (</w:t>
      </w:r>
      <w:r w:rsidRPr="009B33FE">
        <w:rPr>
          <w:sz w:val="28"/>
          <w:szCs w:val="28"/>
          <w:lang w:val="en-US"/>
        </w:rPr>
        <w:t>FIFA</w:t>
      </w:r>
      <w:r w:rsidRPr="009B33FE">
        <w:rPr>
          <w:sz w:val="28"/>
          <w:szCs w:val="28"/>
        </w:rPr>
        <w:t>).</w:t>
      </w:r>
    </w:p>
    <w:p w:rsidR="00FC7A49" w:rsidRPr="009B33FE" w:rsidRDefault="00FC7A49" w:rsidP="001A30C3">
      <w:pPr>
        <w:pStyle w:val="a3"/>
        <w:shd w:val="clear" w:color="auto" w:fill="FFFFFF"/>
        <w:spacing w:before="0" w:beforeAutospacing="0" w:after="0" w:afterAutospacing="0"/>
        <w:ind w:firstLine="708"/>
        <w:jc w:val="both"/>
        <w:rPr>
          <w:sz w:val="28"/>
          <w:szCs w:val="28"/>
        </w:rPr>
      </w:pPr>
      <w:r w:rsidRPr="009B33FE">
        <w:rPr>
          <w:sz w:val="28"/>
          <w:szCs w:val="28"/>
        </w:rPr>
        <w:t xml:space="preserve">В 2010 году Российская Федерация получила право провести у себя Кубок конфедераций </w:t>
      </w:r>
      <w:r w:rsidRPr="009B33FE">
        <w:rPr>
          <w:sz w:val="28"/>
          <w:szCs w:val="28"/>
          <w:lang w:val="en-US"/>
        </w:rPr>
        <w:t>FIFA</w:t>
      </w:r>
      <w:r w:rsidRPr="009B33FE">
        <w:rPr>
          <w:sz w:val="28"/>
          <w:szCs w:val="28"/>
        </w:rPr>
        <w:t xml:space="preserve"> 2017 года и чемпионат мира по футболу </w:t>
      </w:r>
      <w:r w:rsidRPr="009B33FE">
        <w:rPr>
          <w:sz w:val="28"/>
          <w:szCs w:val="28"/>
          <w:lang w:val="en-US"/>
        </w:rPr>
        <w:t>FIFA</w:t>
      </w:r>
      <w:r w:rsidRPr="009B33FE">
        <w:rPr>
          <w:sz w:val="28"/>
          <w:szCs w:val="28"/>
        </w:rPr>
        <w:t xml:space="preserve"> 2018 года и приняла на себя ряд обязательств перед Международной федерацией футбольных ассоциаций (</w:t>
      </w:r>
      <w:r w:rsidRPr="009B33FE">
        <w:rPr>
          <w:sz w:val="28"/>
          <w:szCs w:val="28"/>
          <w:lang w:val="en-US"/>
        </w:rPr>
        <w:t>FIFA</w:t>
      </w:r>
      <w:r w:rsidRPr="009B33FE">
        <w:rPr>
          <w:sz w:val="28"/>
          <w:szCs w:val="28"/>
        </w:rPr>
        <w:t xml:space="preserve">) в части подготовки и проведения турниров, в том числе в части обеспечения защиты бренда. В связи с этим Правительство Российской Федерации предоставило официальную Гарантию №6 от 14 апреля 2010 года, которая предусматривает реализацию на территории России комплексной Программы по защите бренда </w:t>
      </w:r>
      <w:r w:rsidRPr="009B33FE">
        <w:rPr>
          <w:sz w:val="28"/>
          <w:szCs w:val="28"/>
          <w:lang w:val="en-US"/>
        </w:rPr>
        <w:t>FIFA</w:t>
      </w:r>
      <w:r w:rsidRPr="009B33FE">
        <w:rPr>
          <w:sz w:val="28"/>
          <w:szCs w:val="28"/>
        </w:rPr>
        <w:t xml:space="preserve">. </w:t>
      </w:r>
    </w:p>
    <w:p w:rsidR="00FC7A49" w:rsidRPr="009B33FE" w:rsidRDefault="00FC7A49" w:rsidP="001A30C3">
      <w:pPr>
        <w:spacing w:after="0" w:line="240" w:lineRule="auto"/>
        <w:ind w:firstLine="708"/>
        <w:jc w:val="both"/>
        <w:rPr>
          <w:rFonts w:ascii="Times New Roman" w:hAnsi="Times New Roman" w:cs="Times New Roman"/>
          <w:sz w:val="28"/>
          <w:szCs w:val="28"/>
        </w:rPr>
      </w:pPr>
      <w:r w:rsidRPr="009B33FE">
        <w:rPr>
          <w:rFonts w:ascii="Times New Roman" w:hAnsi="Times New Roman" w:cs="Times New Roman"/>
          <w:sz w:val="28"/>
          <w:szCs w:val="28"/>
        </w:rPr>
        <w:t xml:space="preserve">Во исполнение положений правительственной гарантии имущественные права </w:t>
      </w:r>
      <w:r w:rsidRPr="009B33FE">
        <w:rPr>
          <w:rFonts w:ascii="Times New Roman" w:hAnsi="Times New Roman" w:cs="Times New Roman"/>
          <w:sz w:val="28"/>
          <w:szCs w:val="28"/>
          <w:lang w:val="en-US"/>
        </w:rPr>
        <w:t>FIFA</w:t>
      </w:r>
      <w:r w:rsidRPr="009B33FE">
        <w:rPr>
          <w:rFonts w:ascii="Times New Roman" w:hAnsi="Times New Roman" w:cs="Times New Roman"/>
          <w:sz w:val="28"/>
          <w:szCs w:val="28"/>
        </w:rPr>
        <w:t>, связанные с осуществлением мероприятий, включая права на использование  символики  спортивных соревнований, подлежат защите на государственном уровне в рамках уголовного, административного и гражданского законодательства Российской Федерации.</w:t>
      </w:r>
    </w:p>
    <w:p w:rsidR="00FC7A49" w:rsidRPr="009B33FE" w:rsidRDefault="00FC7A49" w:rsidP="001A30C3">
      <w:pPr>
        <w:spacing w:after="0" w:line="240" w:lineRule="auto"/>
        <w:ind w:firstLine="708"/>
        <w:jc w:val="both"/>
        <w:rPr>
          <w:rFonts w:ascii="Times New Roman" w:hAnsi="Times New Roman" w:cs="Times New Roman"/>
          <w:sz w:val="28"/>
          <w:szCs w:val="28"/>
        </w:rPr>
      </w:pPr>
      <w:r w:rsidRPr="009B33FE">
        <w:rPr>
          <w:rFonts w:ascii="Times New Roman" w:hAnsi="Times New Roman" w:cs="Times New Roman"/>
          <w:sz w:val="28"/>
          <w:szCs w:val="28"/>
        </w:rPr>
        <w:t xml:space="preserve">В настоящее время, 16 товарных знаков, принадлежащих </w:t>
      </w:r>
      <w:r w:rsidRPr="009B33FE">
        <w:rPr>
          <w:rFonts w:ascii="Times New Roman" w:hAnsi="Times New Roman" w:cs="Times New Roman"/>
          <w:sz w:val="28"/>
          <w:szCs w:val="28"/>
          <w:lang w:val="en-US"/>
        </w:rPr>
        <w:t>FIFA</w:t>
      </w:r>
      <w:r w:rsidRPr="009B33FE">
        <w:rPr>
          <w:rFonts w:ascii="Times New Roman" w:hAnsi="Times New Roman" w:cs="Times New Roman"/>
          <w:sz w:val="28"/>
          <w:szCs w:val="28"/>
        </w:rPr>
        <w:t xml:space="preserve">, включены в администрируемый ФТС России таможенный реестр объектов интеллектуальной собственности в целях принятия таможенными органами мер, связанных с приостановлением  выпуска товаров, обладающих признаками нарушений прав </w:t>
      </w:r>
      <w:r w:rsidRPr="009B33FE">
        <w:rPr>
          <w:rFonts w:ascii="Times New Roman" w:hAnsi="Times New Roman" w:cs="Times New Roman"/>
          <w:sz w:val="28"/>
          <w:szCs w:val="28"/>
          <w:lang w:val="en-US"/>
        </w:rPr>
        <w:t>FIFA</w:t>
      </w:r>
      <w:r w:rsidRPr="009B33FE">
        <w:rPr>
          <w:rFonts w:ascii="Times New Roman" w:hAnsi="Times New Roman" w:cs="Times New Roman"/>
          <w:sz w:val="28"/>
          <w:szCs w:val="28"/>
        </w:rPr>
        <w:t xml:space="preserve"> на объекты  интеллектуальной собственности.</w:t>
      </w:r>
    </w:p>
    <w:p w:rsidR="000A0F12" w:rsidRPr="009B33FE" w:rsidRDefault="00FC7A49" w:rsidP="001A30C3">
      <w:pPr>
        <w:spacing w:after="0" w:line="240" w:lineRule="auto"/>
        <w:ind w:firstLine="708"/>
        <w:jc w:val="both"/>
        <w:rPr>
          <w:rFonts w:ascii="Times New Roman" w:hAnsi="Times New Roman" w:cs="Times New Roman"/>
          <w:sz w:val="28"/>
          <w:szCs w:val="28"/>
        </w:rPr>
      </w:pPr>
      <w:r w:rsidRPr="009B33FE">
        <w:rPr>
          <w:rFonts w:ascii="Times New Roman" w:hAnsi="Times New Roman" w:cs="Times New Roman"/>
          <w:sz w:val="28"/>
          <w:szCs w:val="28"/>
        </w:rPr>
        <w:t>На сегодняшний день,</w:t>
      </w:r>
      <w:r w:rsidR="000A0F12" w:rsidRPr="009B33FE">
        <w:rPr>
          <w:rFonts w:ascii="Times New Roman" w:hAnsi="Times New Roman" w:cs="Times New Roman"/>
          <w:sz w:val="28"/>
          <w:szCs w:val="28"/>
        </w:rPr>
        <w:t xml:space="preserve"> по итогам работы</w:t>
      </w:r>
      <w:r w:rsidRPr="009B33FE">
        <w:rPr>
          <w:rFonts w:ascii="Times New Roman" w:hAnsi="Times New Roman" w:cs="Times New Roman"/>
          <w:sz w:val="28"/>
          <w:szCs w:val="28"/>
        </w:rPr>
        <w:t xml:space="preserve"> таможенны</w:t>
      </w:r>
      <w:r w:rsidR="000A0F12" w:rsidRPr="009B33FE">
        <w:rPr>
          <w:rFonts w:ascii="Times New Roman" w:hAnsi="Times New Roman" w:cs="Times New Roman"/>
          <w:sz w:val="28"/>
          <w:szCs w:val="28"/>
        </w:rPr>
        <w:t>х</w:t>
      </w:r>
      <w:r w:rsidRPr="009B33FE">
        <w:rPr>
          <w:rFonts w:ascii="Times New Roman" w:hAnsi="Times New Roman" w:cs="Times New Roman"/>
          <w:sz w:val="28"/>
          <w:szCs w:val="28"/>
        </w:rPr>
        <w:t xml:space="preserve"> орган</w:t>
      </w:r>
      <w:r w:rsidR="000A0F12" w:rsidRPr="009B33FE">
        <w:rPr>
          <w:rFonts w:ascii="Times New Roman" w:hAnsi="Times New Roman" w:cs="Times New Roman"/>
          <w:sz w:val="28"/>
          <w:szCs w:val="28"/>
        </w:rPr>
        <w:t>ов</w:t>
      </w:r>
      <w:r w:rsidRPr="009B33FE">
        <w:rPr>
          <w:rFonts w:ascii="Times New Roman" w:hAnsi="Times New Roman" w:cs="Times New Roman"/>
          <w:sz w:val="28"/>
          <w:szCs w:val="28"/>
        </w:rPr>
        <w:t xml:space="preserve"> СКТУ</w:t>
      </w:r>
      <w:r w:rsidR="000A0F12" w:rsidRPr="009B33FE">
        <w:rPr>
          <w:rFonts w:ascii="Times New Roman" w:hAnsi="Times New Roman" w:cs="Times New Roman"/>
          <w:sz w:val="28"/>
          <w:szCs w:val="28"/>
        </w:rPr>
        <w:t>,</w:t>
      </w:r>
      <w:r w:rsidRPr="009B33FE">
        <w:rPr>
          <w:rFonts w:ascii="Times New Roman" w:hAnsi="Times New Roman" w:cs="Times New Roman"/>
          <w:sz w:val="28"/>
          <w:szCs w:val="28"/>
        </w:rPr>
        <w:t xml:space="preserve">  </w:t>
      </w:r>
      <w:r w:rsidR="000A0F12" w:rsidRPr="009B33FE">
        <w:rPr>
          <w:rFonts w:ascii="Times New Roman" w:eastAsia="Calibri" w:hAnsi="Times New Roman" w:cs="Times New Roman"/>
          <w:sz w:val="28"/>
          <w:szCs w:val="28"/>
        </w:rPr>
        <w:t xml:space="preserve">общее количество выявленных товаров, незаконно маркированных символикой </w:t>
      </w:r>
      <w:r w:rsidR="000A0F12" w:rsidRPr="009B33FE">
        <w:rPr>
          <w:rFonts w:ascii="Times New Roman" w:eastAsia="Times New Roman" w:hAnsi="Times New Roman" w:cs="Times New Roman"/>
          <w:sz w:val="28"/>
          <w:szCs w:val="28"/>
        </w:rPr>
        <w:t>Международной федерации футбольных ассоциаций (</w:t>
      </w:r>
      <w:r w:rsidR="000A0F12" w:rsidRPr="009B33FE">
        <w:rPr>
          <w:rFonts w:ascii="Times New Roman" w:eastAsia="Times New Roman" w:hAnsi="Times New Roman" w:cs="Times New Roman"/>
          <w:sz w:val="28"/>
          <w:szCs w:val="28"/>
          <w:lang w:val="en-US"/>
        </w:rPr>
        <w:t>FIFA</w:t>
      </w:r>
      <w:r w:rsidR="000A0F12" w:rsidRPr="009B33FE">
        <w:rPr>
          <w:rFonts w:ascii="Times New Roman" w:eastAsia="Times New Roman" w:hAnsi="Times New Roman" w:cs="Times New Roman"/>
          <w:sz w:val="28"/>
          <w:szCs w:val="28"/>
        </w:rPr>
        <w:t xml:space="preserve">), составило </w:t>
      </w:r>
      <w:r w:rsidR="000A0F12" w:rsidRPr="009B33FE">
        <w:rPr>
          <w:rFonts w:ascii="Times New Roman" w:hAnsi="Times New Roman" w:cs="Times New Roman"/>
          <w:sz w:val="28"/>
          <w:szCs w:val="28"/>
        </w:rPr>
        <w:t>166 608 единиц контрафактной продукции.</w:t>
      </w:r>
      <w:r w:rsidR="000A0F12" w:rsidRPr="009B33FE">
        <w:rPr>
          <w:rFonts w:ascii="Times New Roman" w:eastAsia="Times New Roman" w:hAnsi="Times New Roman" w:cs="Times New Roman"/>
          <w:sz w:val="28"/>
          <w:szCs w:val="28"/>
        </w:rPr>
        <w:t xml:space="preserve"> В</w:t>
      </w:r>
      <w:r w:rsidR="000A0F12" w:rsidRPr="009B33FE">
        <w:rPr>
          <w:rFonts w:ascii="Times New Roman" w:hAnsi="Times New Roman" w:cs="Times New Roman"/>
          <w:sz w:val="28"/>
          <w:szCs w:val="28"/>
        </w:rPr>
        <w:t>озбуждено 10 дел об АП по ч. 1 ст. 14.10 КоАП Российской Федер</w:t>
      </w:r>
      <w:r w:rsidR="000A0F12" w:rsidRPr="000B5156">
        <w:rPr>
          <w:rFonts w:ascii="Times New Roman" w:hAnsi="Times New Roman" w:cs="Times New Roman"/>
          <w:sz w:val="28"/>
          <w:szCs w:val="28"/>
        </w:rPr>
        <w:t>ации. Основную номенклатуру контрафактных товаров, незаконно маркированных символикой Международной федерации футбольных ассоциаций (</w:t>
      </w:r>
      <w:r w:rsidR="000A0F12" w:rsidRPr="000B5156">
        <w:rPr>
          <w:rFonts w:ascii="Times New Roman" w:hAnsi="Times New Roman" w:cs="Times New Roman"/>
          <w:sz w:val="28"/>
          <w:szCs w:val="28"/>
          <w:lang w:val="en-US"/>
        </w:rPr>
        <w:t>FIFA</w:t>
      </w:r>
      <w:r w:rsidR="000A0F12" w:rsidRPr="000B5156">
        <w:rPr>
          <w:rFonts w:ascii="Times New Roman" w:hAnsi="Times New Roman" w:cs="Times New Roman"/>
          <w:sz w:val="28"/>
          <w:szCs w:val="28"/>
        </w:rPr>
        <w:t>),  составили открытки (72%), пакеты (20,2%), товары народного потребления (7,8%).</w:t>
      </w:r>
    </w:p>
    <w:p w:rsidR="00195F63" w:rsidRPr="00DC1ADC" w:rsidRDefault="00195F63" w:rsidP="002B1407">
      <w:pPr>
        <w:pStyle w:val="a3"/>
        <w:shd w:val="clear" w:color="auto" w:fill="FFFFFF"/>
        <w:spacing w:before="0" w:beforeAutospacing="0" w:after="0" w:afterAutospacing="0"/>
        <w:jc w:val="center"/>
        <w:rPr>
          <w:b/>
          <w:sz w:val="28"/>
          <w:szCs w:val="28"/>
        </w:rPr>
      </w:pPr>
      <w:r w:rsidRPr="00DC1ADC">
        <w:rPr>
          <w:b/>
          <w:sz w:val="28"/>
          <w:szCs w:val="28"/>
        </w:rPr>
        <w:t>Слайд №</w:t>
      </w:r>
      <w:r>
        <w:rPr>
          <w:b/>
          <w:sz w:val="28"/>
          <w:szCs w:val="28"/>
        </w:rPr>
        <w:t xml:space="preserve"> </w:t>
      </w:r>
      <w:r w:rsidR="00AA33F9">
        <w:rPr>
          <w:b/>
          <w:sz w:val="28"/>
          <w:szCs w:val="28"/>
        </w:rPr>
        <w:t>10</w:t>
      </w:r>
      <w:bookmarkStart w:id="0" w:name="_GoBack"/>
      <w:bookmarkEnd w:id="0"/>
    </w:p>
    <w:p w:rsidR="006278F4" w:rsidRPr="009B33FE" w:rsidRDefault="00195F63" w:rsidP="000A594B">
      <w:pPr>
        <w:pStyle w:val="1"/>
        <w:shd w:val="clear" w:color="auto" w:fill="FFFFFF"/>
        <w:spacing w:before="0" w:beforeAutospacing="0" w:after="0" w:afterAutospacing="0"/>
        <w:ind w:firstLine="708"/>
        <w:jc w:val="center"/>
        <w:rPr>
          <w:sz w:val="28"/>
          <w:szCs w:val="28"/>
        </w:rPr>
      </w:pPr>
      <w:r w:rsidRPr="00195F63">
        <w:rPr>
          <w:b w:val="0"/>
          <w:sz w:val="28"/>
          <w:szCs w:val="28"/>
        </w:rPr>
        <w:t>Доклад окончен. Спасибо за внимание.</w:t>
      </w:r>
    </w:p>
    <w:sectPr w:rsidR="006278F4" w:rsidRPr="009B33FE" w:rsidSect="00122364">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D956EF"/>
    <w:rsid w:val="00005868"/>
    <w:rsid w:val="00023BB7"/>
    <w:rsid w:val="000506E7"/>
    <w:rsid w:val="00051C4D"/>
    <w:rsid w:val="000623E2"/>
    <w:rsid w:val="000752D0"/>
    <w:rsid w:val="000A0F12"/>
    <w:rsid w:val="000A594B"/>
    <w:rsid w:val="000B5156"/>
    <w:rsid w:val="000C68D9"/>
    <w:rsid w:val="000F5980"/>
    <w:rsid w:val="00122364"/>
    <w:rsid w:val="00127607"/>
    <w:rsid w:val="00180F43"/>
    <w:rsid w:val="00195F63"/>
    <w:rsid w:val="001A30C3"/>
    <w:rsid w:val="001F0F1D"/>
    <w:rsid w:val="002361FC"/>
    <w:rsid w:val="0028178D"/>
    <w:rsid w:val="002B1407"/>
    <w:rsid w:val="00306767"/>
    <w:rsid w:val="003208D0"/>
    <w:rsid w:val="00384990"/>
    <w:rsid w:val="003E1B14"/>
    <w:rsid w:val="003F431F"/>
    <w:rsid w:val="004021C2"/>
    <w:rsid w:val="0044051E"/>
    <w:rsid w:val="00451832"/>
    <w:rsid w:val="00474FC4"/>
    <w:rsid w:val="004766CB"/>
    <w:rsid w:val="00476A10"/>
    <w:rsid w:val="00490B54"/>
    <w:rsid w:val="004B375F"/>
    <w:rsid w:val="004D7288"/>
    <w:rsid w:val="004E4419"/>
    <w:rsid w:val="004F450D"/>
    <w:rsid w:val="00504696"/>
    <w:rsid w:val="005A30DF"/>
    <w:rsid w:val="005A6267"/>
    <w:rsid w:val="005C2EB1"/>
    <w:rsid w:val="005D3DE5"/>
    <w:rsid w:val="00610B13"/>
    <w:rsid w:val="006278F4"/>
    <w:rsid w:val="00644772"/>
    <w:rsid w:val="00664377"/>
    <w:rsid w:val="0068037F"/>
    <w:rsid w:val="006A6314"/>
    <w:rsid w:val="006E706A"/>
    <w:rsid w:val="00712208"/>
    <w:rsid w:val="007379D8"/>
    <w:rsid w:val="007415E5"/>
    <w:rsid w:val="007511A2"/>
    <w:rsid w:val="00775C72"/>
    <w:rsid w:val="00802D85"/>
    <w:rsid w:val="00807299"/>
    <w:rsid w:val="0084239B"/>
    <w:rsid w:val="00846456"/>
    <w:rsid w:val="008773B4"/>
    <w:rsid w:val="008B7A16"/>
    <w:rsid w:val="008F7964"/>
    <w:rsid w:val="009A720B"/>
    <w:rsid w:val="009B33FE"/>
    <w:rsid w:val="009E5EA5"/>
    <w:rsid w:val="00A011EC"/>
    <w:rsid w:val="00A025FB"/>
    <w:rsid w:val="00A32920"/>
    <w:rsid w:val="00A55C72"/>
    <w:rsid w:val="00A8525D"/>
    <w:rsid w:val="00AA33F9"/>
    <w:rsid w:val="00AB6B39"/>
    <w:rsid w:val="00AE58D4"/>
    <w:rsid w:val="00AE6760"/>
    <w:rsid w:val="00B80366"/>
    <w:rsid w:val="00B85915"/>
    <w:rsid w:val="00C04F68"/>
    <w:rsid w:val="00C07954"/>
    <w:rsid w:val="00C75209"/>
    <w:rsid w:val="00C80D10"/>
    <w:rsid w:val="00CC34EA"/>
    <w:rsid w:val="00CD6ED7"/>
    <w:rsid w:val="00D434AE"/>
    <w:rsid w:val="00D448BF"/>
    <w:rsid w:val="00D956EF"/>
    <w:rsid w:val="00DA10E1"/>
    <w:rsid w:val="00DC1ADC"/>
    <w:rsid w:val="00F163EF"/>
    <w:rsid w:val="00F25A02"/>
    <w:rsid w:val="00F94242"/>
    <w:rsid w:val="00F97F2F"/>
    <w:rsid w:val="00FC7A49"/>
    <w:rsid w:val="00FD2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B14"/>
  </w:style>
  <w:style w:type="paragraph" w:styleId="1">
    <w:name w:val="heading 1"/>
    <w:basedOn w:val="a"/>
    <w:link w:val="10"/>
    <w:uiPriority w:val="9"/>
    <w:qFormat/>
    <w:rsid w:val="006278F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78F4"/>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CD6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8773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7231">
      <w:bodyDiv w:val="1"/>
      <w:marLeft w:val="0"/>
      <w:marRight w:val="0"/>
      <w:marTop w:val="0"/>
      <w:marBottom w:val="0"/>
      <w:divBdr>
        <w:top w:val="none" w:sz="0" w:space="0" w:color="auto"/>
        <w:left w:val="none" w:sz="0" w:space="0" w:color="auto"/>
        <w:bottom w:val="none" w:sz="0" w:space="0" w:color="auto"/>
        <w:right w:val="none" w:sz="0" w:space="0" w:color="auto"/>
      </w:divBdr>
    </w:div>
    <w:div w:id="1443190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rosvois.r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customs.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7A7EF-DE73-4CD1-8559-EB801B028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5</Pages>
  <Words>2277</Words>
  <Characters>12979</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dc:creator>
  <cp:keywords/>
  <dc:description/>
  <cp:lastModifiedBy>Лосева Виктория Викторовна</cp:lastModifiedBy>
  <cp:revision>66</cp:revision>
  <dcterms:created xsi:type="dcterms:W3CDTF">2018-01-28T19:46:00Z</dcterms:created>
  <dcterms:modified xsi:type="dcterms:W3CDTF">2018-01-30T10:43:00Z</dcterms:modified>
</cp:coreProperties>
</file>