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43D" w:rsidRPr="0085343D" w:rsidRDefault="0085343D" w:rsidP="0085343D">
      <w:pPr>
        <w:shd w:val="clear" w:color="auto" w:fill="FFFFFF"/>
        <w:spacing w:after="0" w:line="240" w:lineRule="auto"/>
        <w:jc w:val="center"/>
        <w:rPr>
          <w:rFonts w:ascii="Times New Roman" w:hAnsi="Times New Roman" w:cs="Times New Roman"/>
          <w:color w:val="000000" w:themeColor="text1"/>
          <w:sz w:val="28"/>
          <w:szCs w:val="28"/>
        </w:rPr>
      </w:pPr>
      <w:bookmarkStart w:id="0" w:name="_GoBack"/>
      <w:bookmarkEnd w:id="0"/>
      <w:r w:rsidRPr="0085343D">
        <w:rPr>
          <w:rFonts w:ascii="Times New Roman" w:hAnsi="Times New Roman" w:cs="Times New Roman"/>
          <w:color w:val="000000" w:themeColor="text1"/>
          <w:sz w:val="28"/>
          <w:szCs w:val="28"/>
          <w:shd w:val="clear" w:color="auto" w:fill="FFFFFF"/>
        </w:rPr>
        <w:t>Памятка государственным служащим таможенных органов Российской Федерации о типовых ситуациях конфликта интересов на государственной службе и порядка их урегулирования</w:t>
      </w:r>
    </w:p>
    <w:p w:rsidR="0085343D" w:rsidRPr="0085343D" w:rsidRDefault="0085343D" w:rsidP="0085343D">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rPr>
      </w:pP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соответствии с частью 1 статьи 10 Федерального закона от 25 декабря 2008 г. № 273-ФЗ «О противодействии коррупции» (далее - Федеральный закон № 273-ФЗ) под конфликтом интересов понимается 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или муниципального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Согласно части 1 статьи 19 Федерального закона от 27 июля 2004 г. № 79-ФЗ «О государственной гражданской службе Российской Федерации» (далее - Федеральный закон № 79-ФЗ) конфликт интересов представляет собой ситуацию, при которой личная заинтересованность государственного гражданского служащего Российской Федерации (далее - гражданский служащий)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Российской Федерации или Российской Федерации, способное привести к причинению вреда. этим законным интересам граждан, организаций, общества, субъекта Российской Федерации или Российской Федерации.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При этом, в соответствии с частью 3 обозначенной статьи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указанных в пункте 5части 1 статьи 16 Федерального закона № 79-ФЗ</w:t>
      </w:r>
      <w:bookmarkStart w:id="1" w:name="_ftnref1"/>
      <w:r w:rsidRPr="0085343D">
        <w:rPr>
          <w:rFonts w:ascii="Times New Roman" w:eastAsia="Times New Roman" w:hAnsi="Times New Roman" w:cs="Times New Roman"/>
          <w:color w:val="000000" w:themeColor="text1"/>
          <w:sz w:val="28"/>
          <w:szCs w:val="28"/>
          <w:lang w:eastAsia="ru-RU"/>
        </w:rPr>
        <w:fldChar w:fldCharType="begin"/>
      </w:r>
      <w:r w:rsidRPr="0085343D">
        <w:rPr>
          <w:rFonts w:ascii="Times New Roman" w:eastAsia="Times New Roman" w:hAnsi="Times New Roman" w:cs="Times New Roman"/>
          <w:color w:val="000000" w:themeColor="text1"/>
          <w:sz w:val="28"/>
          <w:szCs w:val="28"/>
          <w:lang w:eastAsia="ru-RU"/>
        </w:rPr>
        <w:instrText xml:space="preserve"> HYPERLINK "http://www.customs.ru/index.php?option=com_content&amp;view=article&amp;id=17259:2013-03-18-12-49-04&amp;catid=391:2013-03-18-12-47-31&amp;Itemid=2391" \l "_ftn1" </w:instrText>
      </w:r>
      <w:r w:rsidRPr="0085343D">
        <w:rPr>
          <w:rFonts w:ascii="Times New Roman" w:eastAsia="Times New Roman" w:hAnsi="Times New Roman" w:cs="Times New Roman"/>
          <w:color w:val="000000" w:themeColor="text1"/>
          <w:sz w:val="28"/>
          <w:szCs w:val="28"/>
          <w:lang w:eastAsia="ru-RU"/>
        </w:rPr>
        <w:fldChar w:fldCharType="separate"/>
      </w:r>
      <w:r w:rsidRPr="0085343D">
        <w:rPr>
          <w:rFonts w:ascii="Times New Roman" w:eastAsia="Times New Roman" w:hAnsi="Times New Roman" w:cs="Times New Roman"/>
          <w:color w:val="000000" w:themeColor="text1"/>
          <w:sz w:val="28"/>
          <w:szCs w:val="28"/>
          <w:u w:val="single"/>
          <w:vertAlign w:val="superscript"/>
          <w:lang w:eastAsia="ru-RU"/>
        </w:rPr>
        <w:t>[1]</w:t>
      </w:r>
      <w:r w:rsidRPr="0085343D">
        <w:rPr>
          <w:rFonts w:ascii="Times New Roman" w:eastAsia="Times New Roman" w:hAnsi="Times New Roman" w:cs="Times New Roman"/>
          <w:color w:val="000000" w:themeColor="text1"/>
          <w:sz w:val="28"/>
          <w:szCs w:val="28"/>
          <w:lang w:eastAsia="ru-RU"/>
        </w:rPr>
        <w:fldChar w:fldCharType="end"/>
      </w:r>
      <w:bookmarkEnd w:id="1"/>
      <w:r w:rsidRPr="0085343D">
        <w:rPr>
          <w:rFonts w:ascii="Times New Roman" w:eastAsia="Times New Roman" w:hAnsi="Times New Roman" w:cs="Times New Roman"/>
          <w:color w:val="000000" w:themeColor="text1"/>
          <w:sz w:val="28"/>
          <w:szCs w:val="28"/>
          <w:lang w:eastAsia="ru-RU"/>
        </w:rPr>
        <w:t>, а также для граждан или организаций, с которыми гражданский служащий связан финансовыми или иными обязательствами.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Следует также учитывать, что личная заинтересованность государственного служащего может возникать и в тех случаях, когда выгоду получают или могут получить иные лица, например, друзья государственного служащего, его родственников.</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xml:space="preserve">Под указанные определения конфликта интересов попадает множество конкретных ситуаций, в которых государственный служащий может оказаться в процессе исполнения должностных обязанностей. Учитывая </w:t>
      </w:r>
      <w:r w:rsidRPr="0085343D">
        <w:rPr>
          <w:rFonts w:ascii="Times New Roman" w:eastAsia="Times New Roman" w:hAnsi="Times New Roman" w:cs="Times New Roman"/>
          <w:color w:val="000000" w:themeColor="text1"/>
          <w:sz w:val="28"/>
          <w:szCs w:val="28"/>
          <w:lang w:eastAsia="ru-RU"/>
        </w:rPr>
        <w:lastRenderedPageBreak/>
        <w:t>разнообразие частных интересов государственных служащих, составить исчерпывающий перечень таких ситуации не представляется возможным. Тем не менее, можно выделить ряд ключевых «областей регулирования», в которых возникновение конфликта интересов является наиболее вероятным:</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выполнение отдельных функций государственного управления в отношении родственников и/или иных лиц, с которыми связана личная заинтересованность государственного служащего;</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выполнение иной оплачиваемой работы;</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владение ценными бумагами, банковскими вкладами;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получение подарков и услуг;</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имущественные обязательства и судебные разбирательства;</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взаимодействие с бывшим работодателем и трудоустройство после увольнения с государственной службы;</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явное нарушение установленных запретов (например, использование служебной информации, получение наград, почетных и специальных званий (за исключением научных) от иностранных государств и др.).</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настоящей памятке рассматриваются типовые ситуации конфликта интересов для каждой из указанных «областей регулирования»: приводится описание типовой ситуации и рекомендации, как для государственных служащих, так и для представителя нанимателя по предотвращению и урегулированию конфликта интересов. В отдельных случаях приводится комментарий, поясняющий почему та или иная ситуация является конфликтом интересов, содержащий конкретные примеры типовой ситуации или другую полезную информацию.</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целях установления единой системы запретов, ограничений и дозволений, обеспечивающих предупреждение коррупции в государственном секторе, принят Федеральный закон от 25 декабря 2008 г. № 280- ФЗ «О внесении изменений в отдельные законодательные акты Российской Федерации в связи с ратификацией Конвенции Организации Объединенных Наций против коррупции от 31 октября 2003 года и Конвенции об уголовной ответственности за коррупцию от 27 января 1999 года и принятием Федерального закона «О противодействии коррупции», в соответствии с которым ограничения, запреты и обязанности, установленные Федеральным законом № 273-ФЗ и статьями , 17, 18 и 20 Федерального закона № 79-ФЗ, распространяются на иные виды  государственной службы.</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b/>
          <w:bCs/>
          <w:color w:val="000000" w:themeColor="text1"/>
          <w:sz w:val="28"/>
          <w:szCs w:val="28"/>
          <w:lang w:eastAsia="ru-RU"/>
        </w:rPr>
        <w:t>В основе организации работы по урегулированию конфликта интересов на государственной службе лежит обеспечение исполнения государственными служащими обязанностей, предусмотренных статьей 11 Федерального закона № 273-ФЗ «О противодействии коррупции».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xml:space="preserve">В частности, частью 2 статьи 11 Федерального закона № 273-ФЗ установлена обязанность государственного служащего в письменной форме уведомить своего непосредственного начальника о возможном возникновении конфликта интересов. Причем, непринятие государственным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w:t>
      </w:r>
      <w:r w:rsidRPr="0085343D">
        <w:rPr>
          <w:rFonts w:ascii="Times New Roman" w:eastAsia="Times New Roman" w:hAnsi="Times New Roman" w:cs="Times New Roman"/>
          <w:color w:val="000000" w:themeColor="text1"/>
          <w:sz w:val="28"/>
          <w:szCs w:val="28"/>
          <w:lang w:eastAsia="ru-RU"/>
        </w:rPr>
        <w:lastRenderedPageBreak/>
        <w:t>увольнение государственного служащего с государственной службы. Выяснение обстоятельств непринятия государственным служащим мер по предотвращению и урегулированию конфликта интересов должно осуществляться в рамках не служебной проверки, а проверки, проводимой подразделением кадровой службы по профилактике коррупционных и иных правонарушений.</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Применение мер по предотвращению конфликта интересов может осуществляться по инициативе государственного служащего, и не связываться с его обязанностями, установленными законодательством о государственной службе и противодействии коррупции. Например, обращение государственного служащего с ходатайством об установлении соответствующей комиссией, имеются ли или будут ли иметься в конкретной сложившейся или возможной ситуации признаки нарушения им требований об урегулировании конфликта интересов.</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Предотвращение или урегулирование конфликта интересов может состоять в изменении должностного или служебного положения государственного или муниципального служащего, являющегося стороной конфликта интересов, вплоть до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конфликтов интересов.</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Представителю нанимателя наряду с изменением должностного или служебного положения гражданского служащего необходимо:</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использовать, механизм проверок, предусмотренный Положением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утвержденным Указом Президента Российской Федерации от 21 сентября 2009 г. № 1065 (при наличии основания  установленного пунктом 10).       В этой связи необходимо учитывать, что статьей 59.3 Федерального закона № 79-ФЗ установлен специальный порядок применения взысканий за коррупционные правонарушения;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активнее привлекать соответствующие комиссии для выработки мер по предотвращению конфликта интересов. В частности, в тех ситуациях, когда  требуется осуществить оценку действий государственного служащего, установить  наличие или отсутствие получаемой им выгоды, а также осуществить профилактическое воздействие.</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Так, на основании соответствующего представления, предусмотренного подпунктом «в»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 июля 2010 г. № 821, вопрос выработки мер по выявлению и устранению причин и условий, способствующих возникновению конфликта интересов на государственной службе, может быть рассмотрен на заседании данной комиссии.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случае установления признаков дисциплинарного проступка либо факта совершения государственным служащим деяния, содержащего признаки административного правонарушения или состава преступления, данная информация представляется начальнику таможенного органа для решения вопроса о проведении служебной проверки и применения мер ответственности, предусмотренных нормативными правовыми актами Российской Федерации, либо передается в правоохранительные органы по подведомственности.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Анализ информации о деятельности комиссий таможенных органов по служебному</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поведению и урегулированию конфликта интересов показал, что наиболее часто</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рассматриваемыми случаями конфликта интересов являются: совершение действии, принятие решений в отношении родственников, друзей, деловых партнеров государственного служащего; выполнение последним иной оплачиваемой работы, владение государственным служащим ценными бумагами, акциями  (долями участия, паями в уставных (складочных) капиталах организаций), замещение должности в коммерческих некоммерческих организациях после увольнения с государственной службы, если отдельные функции государственного управления данными организациями, входили в. должностные (служебные) обязанности государственного служащего.</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b/>
          <w:bCs/>
          <w:color w:val="000000" w:themeColor="text1"/>
          <w:sz w:val="28"/>
          <w:szCs w:val="28"/>
          <w:lang w:eastAsia="ru-RU"/>
        </w:rPr>
        <w:t>Типовые ситуации конфликта интересов на государственной службе таможенных органов Российской Федерации и порядок их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1.  Конфликт интересов, связанный с выполнением отдельных функций государственного управления в отношении родственников и/или иных лип, с которыми связана личная заинтересованность государственного служащего,</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b/>
          <w:bCs/>
          <w:color w:val="000000" w:themeColor="text1"/>
          <w:sz w:val="28"/>
          <w:szCs w:val="28"/>
          <w:lang w:eastAsia="ru-RU"/>
        </w:rPr>
        <w:t>1.1. Описание ситуации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таможенный инспектор участвует в осуществлении отдельных функций таможенного оформления и таможенного контроля товаров и транспортных средств в отношении участника ВЭД состоящего с ним в  родстве и/или иных лиц, с которыми связана личная заинтересованность таможенного инспектора.</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b/>
          <w:bCs/>
          <w:color w:val="000000" w:themeColor="text1"/>
          <w:sz w:val="28"/>
          <w:szCs w:val="28"/>
          <w:lang w:eastAsia="ru-RU"/>
        </w:rPr>
        <w:t>Меры предотвращения и урегулирования.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Государственному таможенному инспектору  следует уведомить о наличии личной заинтересованности начальника таможни и начальника таможенного поста в письменной форме.</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Начальнику таможни на основании пункта 4 статьи 19 Федерального закона от 27 июля 2004 г. № 79-ФЗ рекомендуется отстранить инспектора таможенного поста от исполнения должностных обязанностей, предполагающих непосредственное взаимодействие с родственниками и/или иными лицами, с которыми связана личная заинтересованность инспектора.</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Комментарий</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Существует множество разновидностей подобной ситуации, например:</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государственный служащий является членом конкурсной комиссии на замещение вакантной должности государственного органа. При этом одним из кандидатов на вакантную должность в этом государственном органе является родственник государственного служащего;</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государственный служащий является членом аттестационной комиссии (комиссии по урегулированию конфликта интересов, комиссии по проведению служебной проверки), которая принимает решение (проводит проверку) в отношении родственника государственного служащего.</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этой ситуации рекомендуется временно вывести государственного служащего из состава конкурсной (аттестационной комиссии, комиссии по урегулирования конфликта интересов, комиссии по проведению служебной проверки) комиссии.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2. Конфликт интересов связанный с выполнением иной оплачиваемой работы</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2.1. Описание ситуации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его родственники или иные лица, с которыми связана личная заинтересованность государственного служащего, выполняют или собираются выполнять оплачиваемую работу на условиях трудового или гражданско-правового договора. Например, проводить занятия со студентами Российской таможенной академии (филиала).</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Меры 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вправе с предварительным уведомлением начальника таможенного органа выполнять иную оплачиваемую работу, если это не повлечет за собой конфликт интересов.</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xml:space="preserve">Уведомительный порядок направления государственным служащим начальнику таможенного органа информации о намерении осуществлять иную оплачиваемую работу не требует получения согласия начальника таможенног8о органа. Начальник таможенного </w:t>
      </w:r>
      <w:proofErr w:type="spellStart"/>
      <w:r w:rsidRPr="0085343D">
        <w:rPr>
          <w:rFonts w:ascii="Times New Roman" w:eastAsia="Times New Roman" w:hAnsi="Times New Roman" w:cs="Times New Roman"/>
          <w:color w:val="000000" w:themeColor="text1"/>
          <w:sz w:val="28"/>
          <w:szCs w:val="28"/>
          <w:lang w:eastAsia="ru-RU"/>
        </w:rPr>
        <w:t>органан</w:t>
      </w:r>
      <w:proofErr w:type="spellEnd"/>
      <w:r w:rsidRPr="0085343D">
        <w:rPr>
          <w:rFonts w:ascii="Times New Roman" w:eastAsia="Times New Roman" w:hAnsi="Times New Roman" w:cs="Times New Roman"/>
          <w:color w:val="000000" w:themeColor="text1"/>
          <w:sz w:val="28"/>
          <w:szCs w:val="28"/>
          <w:lang w:eastAsia="ru-RU"/>
        </w:rPr>
        <w:t xml:space="preserve"> не вправе запретить государственному служащему выполнять иную оплачиваемую работу.</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Вместе с тем, в случае возникновения у государственного служащего личной заинтересованности, которая приводит или может привести к конфликту интересов, государственный служащий обязан проинформировать об этом начальника таможенного органа и непосредственного начальника в письменной форме. Определение степени своей личной заинтересованности, являющейся квалифицирующим признаком возникновения конфликта интересов, остается ответственностью самого государственного служащего со всеми вытекающими из этого юридическими последствиями.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При наличии конфликта интересов или возможности его возникновения государственному служащему рекомендуется отказаться от предложений о выполнении иной оплачиваемой работы.</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случае если на момент начала выполнения отдельных функций государственного управления в отношении организации государственный служащий уже выполнял или выполняет в ней иную оплачиваемую работу, следует уведомить о наличии личной заинтересованности представителя нанимателя и непосредственного начальника в письменной форме. При этом рекомендуется отказаться от выполнения иной оплачиваемой работы в данной организации.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случае, если  на момент начала выполнения отдельных функций государственного управления в отношении организации родственники государственного служащего выполняют в ней оплачиваемую работу, следует уведомить о наличии личной заинтересованности представителя нанимателя и непосредственного начальника в письменной форме.</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случае если государственный служащий самостоятельно не предпринял мер по урегулированию конфликта интересов, 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в которой государственный служащий или его родственники выполняют иную оплачиваемую работу.</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Комментарий</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соответствии с частью 2 статьи 14 Федерального закона № 79-ФЗ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 При этом ситуация, при которой гражданский служащий получает или собирается получить материальную выгоду от организации, на деятельность которой он может повлиять своими действиями и решениями, является типичным примером конфликта интересов. В данном случае личная заинтересованность гражданского служащего может негативно влиять на исполнение им должностных обязанностей и порождать сомнения в его беспристрастности и объективности.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Действующее законодательство не устанавливает прямых ограничений на трудоустройство родственников государственного служащего. Тем не менее, ситуация, когда родственники государственного служащего владеют проверяемой им организацией, работают в ней или устраиваются в нее на работу, по сути, схожа с ситуацией, рассмотренной в пункте 1.1 данного обзора. В соответствии с частью 3 статьи 19 Федерального закона № 79-ФЗ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 только для самого гражданского служащего, но и для членов его семьи или ряда иных лиц.</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Следует указать, что по иным видам государственной службы установлен более жесткий запрет на осуществление иной оплачиваемой работы. Так, в частности, сотруднику органов внутренних дел запрещается работать по совместительству на предприятиях, в учреждениях и организациях, независимо от форм собственности, не входящих в систему Министерства внутренних дел Российской Федерации,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(часть  4 статьи 34 Федерального закона от 30 ноября 2011 г. № 34-ФЗ «О службе в органах внутренних дел Российской Федерации и внесении изменений в отдельные законодательные акты Российской Федерации»).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2.2                    Описание ситуации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его родственники или иные лица, с которыми связана личная заинтересованность государственного служащего, выполняют оплачиваемую работу в организации, предоставляющей платные услуги другой организации. При этом государственный служащий осуществляет в отношении последней отдельные функции государственного управления.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Меры 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При направлении представителю нанимателя предварительного уведомления о выполнении иной оплачиваемой работы государственному служащему следует полно и подробно изложить, в какой степени выполнение им этой работы связано с его должностными обязанностями. При этом рекомендуется отказаться от выполнения иной оплачиваемой работы в организации.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случае, если на момент начала выполнения отдельных функций государственного управления в отношении организации, получающей платные услуги, родственники государственного служащего уже выполняли оплачиваемую работу в организации, оказывающей платные услуги, следует уведомить о наличии личной заинтересованности представителя нанимателя и непосредственного начальника в письменной форме.</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Представителю нанимателя рекомендуется подробно рассмотреть обстоятельства выполнения государственным служащим иной оплачиваемой работы. Особое внимание следует уделять фактам, указывающим на возможное использование государственным служащим своих полномочий для получения дополнительного дохода, например:</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-услуги, предоставляемые организацией, оказывающей платные услуги, связаны с должностными обязанностями государственного служащего;</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непосредственно участвует в предоставлении услуг организации, получающей платные услуги;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-организация, оказывающая платные услуги, регулярно предоставляет услуги организациям, в отношении которых государственный служащий осуществляет отдельные функции государственного управления и т.д.</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При обнаружении подобных фактов представителю нанимателя рекомендуется принять решение о том, что выполнение иной оплачиваемой работы влечет конфликт интересов и отстранить государственного служащего от исполнения должностных (служебных) обязанностей в отношении организации, получающей платные услуги.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b/>
          <w:bCs/>
          <w:color w:val="000000" w:themeColor="text1"/>
          <w:sz w:val="28"/>
          <w:szCs w:val="28"/>
          <w:lang w:eastAsia="ru-RU"/>
        </w:rPr>
        <w:t>Комментарий</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При регулировании подобных ситуаций особого внимания заслуживают случаи, когда организация, оказывающая платные услуги, предоставляет организации, получающей платные услуги, напрямую связанные с должностными обязанностями государственного служащего, например, консультирует по порядку проведения проверок, проводит работы, необходимые для устранения нарушений, готовит необходимые документы для представления их в государственные органы и т.д. В этом случае государственный служащий не только осуществляет отдельные функции государственного управления в отношении организации, которая приносит или принесла ему (его родственникам) материальную выгоду, но и, по сути, оценивает результаты собственной работы.</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2.3  Описание ситуации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его родственники или иные лица, с которыми связана личная заинтересованность государственного служащего, выполняет оплачиваемую работу в организации, которая является материнской, дочерней или иным образом аффилированной с иной организацией, в отношении которой государственный служащий осуществляет отдельные функции государственного управления.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Меры 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При направлении представителю нанимателя предварительного уведомления о выполнении иной оплачиваемой работы государственному служащему следует полно изложить, каким образом организация, в которой он собирается выполнять иную оплачиваемую работу, связана с организациями, в отношении которых он осуществляет отдельные функции государственного управления. При этом рекомендуется отказаться от выполнения иной оплачиваемой работы в материнских, дочерних и иным образом аффилированных организациях.</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случае если на момент начала выполнения отдельных функций государственного управления в отношении организации родственники государственного служащего уже выполняли оплачиваемую работу в аффилированной организации, следует уведомить о наличии личной заинтересованности представителя нанимателя и непосредственного начальника в письменной форме.</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являющейся материнской, дочерней или иным образом аффилированной с той организацией, в которой государственный служащий выполняет иную оплачиваемую работу.</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2.4. Описание ситуации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на платной основе участвует в выполнении работы, заказчиком которой является государственный орган, в котором он замещает должность.</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Меры 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Представителю нанимателя рекомендуется указать государственному служащему, что выполнение подобной иной оплачиваемой работы влечет конфликт интересов. В случае если государственный служащий не предпринимает мер по урегулированию конфликта интересов и не отказывается от личной заинтересованности, рекомендуется рассмотреть вопрос об отстранении государственного служащего от замещаемой должности.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Важно отметить, что непринятие государственным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государственного служащего с государственной службы</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2.5. Описание ситуации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участвует в принятии решения о закупке государственным органом товаров, являющихся результатами интеллектуальной деятельности, исключительными правами на которые обладает он сам, его родственники или иные лица, с которыми связана личная заинтересованность государственного служащего.</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Меры 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Государственному служащему следует уведомить о наличии личной заинтересованности представителя нанимателя и непосредственного начальника в письменной форме. При этом рекомендуется, по возможности, отказаться от участия в соответствующем конкурсе.</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Представителю нанимателя рекомендуется вывести государственного служащего из состава комиссии по размещению заказа на время проведения конкурса, в результате которого у государственного служащего есть личная заинтересованность.</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3. Конфликт интересов, связанный с владением ценными бумагами, банковскими вкладами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3.1 Описание ситуации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и/или его родственники владеют ценными бумагами организации, в отношении которой государственный служащий осуществляет отдельные функции государственного управления.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Меры 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случае если государственный служащий владеет ценными бумагами организации, в отношении которой он осуществляет отдельные функции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государственного управления, он обязан уведомить представителя нанимателя и непосредственного начальника о наличии личной заинтересованности в письменной форме, а также передать ценные бумаги в доверительное управление.</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Необходимо отметить, что существует проблема выбора управляющей организации или доверительного управляющего, которым государственный служащий может доверить управление принадлежащими ему ценными бумагами. Кроме того, передача ценных бумаг в доверительное управление не обязательно повлечет исключение возникновения конфликта интересов, то есть, не всегда может быть признана исчерпывающей мерой, в этой связи государственным служащим может быть принято добровольное решение об отчуждении ценных бумаг.</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случае если родственники государственного служащего владеют ценными бумагами организации, в отношении которой он осуществляет отдельные функции государственного управления, государственный служащий обязан уведомить представителя нанимателя и непосредственного начальника о наличии личной заинтересованности в письменной форме. При этом в целях урегулирования конфликта интересов государственному служащему необходимо рекомендовать родственникам передать ценные бумаги в доверительное управление либо рассмотреть вопрос об их отчуждении.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До принятия государственным служащим мер по урегулированию конфликта интересов 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ценными бумагами которой владеет государственный служащий или его родственники.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Комментарий</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Данная ситуация в целом аналогична рассмотренным ранее примерам с выполнением иной оплачиваемой работы. При этом необходимо учитывать, что в случае, если владение государственным служащим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в доверительное управление.</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Для родственников государственного служащего ограничений на владение ценными бумагами не установлено. Тем не менее, важно понимать, что наличие в собственности у родственников государственного служащего ценных бумаг организации, на деятельность которой государственный служащий может повлиять в ходе исполнения должностных обязанностей, также влечет конфликт интересов.</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При рассмотрении данной ситуации необходимо отметить, что отсутствует коллизия норм статей 11 и 12.3 Федерального закона № 273-ФЗ. Статья 12.3 устанавливает обязанность передачи ценных бумаг, акций (долей участия, паев в уставных (складочных) капиталах организаций) в доверительное управление в целях предотвращения конфликта интересов, в случае если владение этими ценными бумагами приводит или может привести к конфликту интересов. Аналогичные положения установлены в качестве запретов для государственных служащих в федеральных законах, регулирующих прохождение различных видов государственной службы (для гражданской службы - часть 2 статьи 17 Федерального закона  79-ФЗ), Такие предписания являются общим для всех государственных служащих запретом, связанным с государственной службой.</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то же время в статье 11 Федерального закона № 27Э-ФЗ предусмотрены меры по предотвращению и урегулированию конфликта интересов, что в свою очередь предполагает применение изложенных в ней положений при наличии конкретной ситуации, которая приводит или может привести к конфликту интересов. Таким образом, исходя из анализа взаимосвязанных положений частей 2, 4 и 6 статьи 11 вышеуказанного закона, предусмотренная обязанность государственного служащего передать принадлежащие ему ценные бумаги, акции (доли участия, паи в уставных (складочных) капиталах организаций) в доверительнее управление является мерой предотвращения и урегулирования конфликта интересов в конкретной ситуации, когда государственному служащему стало известно о возможности такого конфликта.</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3.2 Описание ситуации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участвует в осуществлении отдельных функций государственного управления в отношении банков и кредитных организаций, в которых сам государственный служащий, его родственники или иные лица, с которыми связана личная заинтересованность государственного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Меры 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Государственному служащему следует уведомить о наличии личной заинтересованности представителя нанимателя и непосредственного начальника в письменной форме.</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Представителю нанимателя рекомендуется до принятия государственным служащие мер по урегулированию конфликта интересов отстранить государственного служащего от исполнения должностных (служебных) обязанностей в отношении банков и кредитных организаций, в которых сам государственный служащий, его родственники или иные лица, с которыми связана личная заинтересованность государственного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b/>
          <w:bCs/>
          <w:color w:val="000000" w:themeColor="text1"/>
          <w:sz w:val="28"/>
          <w:szCs w:val="28"/>
          <w:lang w:eastAsia="ru-RU"/>
        </w:rPr>
        <w:t>4. Конфликт интересов, связанный с получением подарков и услуг</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b/>
          <w:bCs/>
          <w:color w:val="000000" w:themeColor="text1"/>
          <w:sz w:val="28"/>
          <w:szCs w:val="28"/>
          <w:lang w:eastAsia="ru-RU"/>
        </w:rPr>
        <w:t>4.1. Описание      ситуации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его родственники или иные лица, с которыми связана личная заинтересованность государственного служащего, получают подарки или иные блага (бесплатные услуги, скидки, ссуды, оплату развлечений, отдыха, транспортных расходов и т.д.) от физических лиц и/или организаций, в отношении которых государственный служащий осуществляет или ранее осуществлял отдельные функции государственного управления.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b/>
          <w:bCs/>
          <w:color w:val="000000" w:themeColor="text1"/>
          <w:sz w:val="28"/>
          <w:szCs w:val="28"/>
          <w:lang w:eastAsia="ru-RU"/>
        </w:rPr>
        <w:t>Меры 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Государственному служащему и его родственникам рекомендуется не принимать подарки от организаций, в отношении которых государственный служащий осуществляет или ранее осуществлял отдельные функции государственного управления, вне зависимости от стоимости этих подарков и поводов дарения.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Представителю нанимателя, в случае если ему стало известно о получении государственным служащим подарка от физических лиц или организаций, в отношении которых государственный служащий осуществляет или ранее осуществлял отдельные функции государственного управления, необходимо оценить, настолько полученный подарок связан с исполнением должностных обязанностей.</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Если подарок связан с исполнением должностных обязанностей, то в отношении государственного служащего должны быть применены меры дисциплинарной ответственности, учитывая характер совершенного государственным служащим коррупционного правонарушения, его тяжесть, обстоятельства, при которых оно совершено, соблюдение государственным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государственным служащим своих должностных обязанностей.</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Если подарок не связан с исполнением должностных обязанностей, то государственному служащему рекомендуется указать на то, что получение подарков от заинтересованных физических лиц и организаций может нанести урон репутации государственного органа, и поэтому является нежелательным вне зависимости от повода дарения.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случае если представитель нанимателя обладает информацией о получении родственниками государственного служащего подарков от физических лиц и/или организаций, в отношении которых государственный служащий осуществляет или ранее осуществлял отдельные функции государственного управления, рекомендуется: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-указать государственному служащему, что факт получения подарков влечет конфликт интересов;</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-предложить вернуть соответствующий подарок или компенсировать его стоимость;</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-до принятия государственным служащим мер по урегулированию конфликта интересов отстранить государственного служащего от исполнения должностных (служебных) обязанностей в отношении физических лиц и организаций, от которых был получен подарок.</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Комментарий</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Установлен запрет государственным служащим получать в связи с исполнением должностных обязанностей вознаграждения от физических и юридических лиц.</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Вместе с тем, проверяемая организация или ее представители могут попытаться подарить государственному служащему подарок в связи с общепринятым поводом, например, в связи с празднованием дня рождения или иного праздника. В данной ситуации подарок не может однозначно считаться полученным в связи с исполнением должностных обязанностей и, следовательно, возникает возможность обойти запрет, установленный в законодательстве. Тем не менее, необходимо учитывать, что получение подарка от заинтересованной организации ставит государственного служащего в ситуацию конфликта интересов. Полученная выгода может негативно повлиять на исполнение им должностных обязанностей и объективность принимаемых решений. Кроме того, такие действия могут вызвать у граждан обоснованные сомнения в беспристрастности государственного служащего и, тем самым, могут нанести ущерб репутации государственного органа и государственной службе в целом.</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То же самое относится и к подаркам, получаемым от заинтересованной организации родственниками государственного служащего. Действующее законодательство не устанавливает никаких ограничений на получение подарков и иных благ родственниками государственных служащих. Несмотря на это, следует учитывать, что в большинстве случаев подобные подарки вызваны желанием обойти существующие нормативные ограничения и повлиять на действия и решения государственного служащего.</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4.2.   Описание ситуации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осуществляет отдельные функции государственного управления в отношении физических лиц или организаций, которые предоставляли или предоставляют услуги, в том числе платные, государственному служащему, его родственникам или иным лицам, с которыми связана личная заинтересованность государственного служащего.</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Меры 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Представителю нанимателя следует оценить, действительно ли отношения государственного служащего с указанными физическими лицами и организациями могут привести к необъективному исполнению им должностных обязанностей. Если вероятность возникновения конфликта интересов высока, рекомендуется отстранить государственного служащего от исполнения должностных (служебных) обязанностей в отношении физических лиц или организаций, которые предоставляли или предоставляют услуги, в том числе платные, государственному служащему, его родственникам или иным лицам, с которыми связана личная заинтересованность государственного служащего.</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4.3 Описание ситуации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получает подарки от своего непосредственного подчиненного.</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Меры 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Государственному служащему рекомендуется не принимать подарки от непосредственных подчиненных вне зависимости от их стоимости и повода дарения. Особенно строго следует подходить к получению регулярных подарков от одного дарителя.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Представителю нанимателя, которому стало известно о получении государственным служащим подарков от непосредственных подчиненных, следует указать государственному служащему на то, что подобный подарок может рассматриваться как полученный в связи с исполнением должностных обязанностей, в связи с чем подобная практика может повлечь конфликт интересов, а также рекомендовать государственному служащему вернуть  полученный подарок дарителю в целях предотвращения конфликта интересов.</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5. Конфликт интересов, связанный с имущественными обязательствами 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судебными разбирательствами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5.1. Описание ситуации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участвует в осуществлении отдельных функций государственного управления в отношении организации, перед которой сам государственный служащий и/или его родственники имеют имущественные обязательства.</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Меры 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этом случае государственному служащему и его родственникам рекомендуется урегулировать имеющиеся имущественные обязательства (выплатить долг, расторгнуть договор аренды и т.д.). При невозможности сделать это, государственному служащему следует уведомить представителя нанимателя и непосредственного начальника о наличии личной заинтересованности в письменной форме.</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Представителю нанимателя рекомендуется по крайней мере до урегулирования имущественного обязательства отстранить государственного служащего от исполнения должностных (служебных) обязанностей в отношении     организации перед которой сам государственный служащий его родственники        или иные лица, с которыми связана личная заинтересованность государственного служащего, имеют имущественные обязательства.</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b/>
          <w:bCs/>
          <w:color w:val="000000" w:themeColor="text1"/>
          <w:sz w:val="28"/>
          <w:szCs w:val="28"/>
          <w:lang w:eastAsia="ru-RU"/>
        </w:rPr>
        <w:t>5.2 Описание ситуации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участвует в осуществлении отдельных функций государственного управления в отношении кредиторов организации, владельцами или работниками которых являются родственники государственного служащего.</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Меры 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Государственному служащему следует уведомить представителя нанимателя и непосредственного начальника о наличии личной заинтересованности в письменной форме.</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Представителю нанимателя рекомендуется отстранить государственного служащего от исполнения должностных (служебных) обязанностей в отношении кредиторов организации, владельцами или сотрудниками которых являются родственники государственного служащего или иные лица, с которыми связана личная заинтересованность государственного служащего.</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b/>
          <w:bCs/>
          <w:color w:val="000000" w:themeColor="text1"/>
          <w:sz w:val="28"/>
          <w:szCs w:val="28"/>
          <w:lang w:eastAsia="ru-RU"/>
        </w:rPr>
        <w:t>5.3. Описание ситуации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участвует в осуществлении отдельных функций государственного управления в отношении организации, которая имеет имущественные обязательства перед государственным служащим, его родственниками, или иными лицами, с которыми связана личная заинтересованность государственного служащего.</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Меры 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Представителю нанимателя рекомендуется по крайней мере до урегулирования имущественного обязательства отстранить государственного служащего от исполнения должностных (служебных) обязанностей в отношении организации, которая имеет имущественные обязательства перед государственным служащим, его родственниками, или иными лицами, с которыми связана личная заинтересованность государственного служащего.</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b/>
          <w:bCs/>
          <w:color w:val="000000" w:themeColor="text1"/>
          <w:sz w:val="28"/>
          <w:szCs w:val="28"/>
          <w:lang w:eastAsia="ru-RU"/>
        </w:rPr>
        <w:t>5.4 Описание ситуации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его родственники или иные лица, с которыми связана личная заинтересованность государственного служащего, участвуют в деле, рассматриваемом в судебном разбирательстве с физическими лицами и организациями, в отношении которых государственный служащий осуществляет отдельные функции государственного управления.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Меры 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Представителю нанимателя рекомендуется отстранить государственного служащего от исполнения должностных (служебных) обязанностей в отношении физических лиц и организаций, которые находятся в стадии судебного разбирательства с государственным служащим, его родственниками или иными лицами, с которыми связана личная заинтересованность государственного служащего.</w:t>
      </w:r>
    </w:p>
    <w:tbl>
      <w:tblPr>
        <w:tblW w:w="0" w:type="auto"/>
        <w:tblCellSpacing w:w="0" w:type="dxa"/>
        <w:tblCellMar>
          <w:left w:w="0" w:type="dxa"/>
          <w:right w:w="0" w:type="dxa"/>
        </w:tblCellMar>
        <w:tblLook w:val="04A0" w:firstRow="1" w:lastRow="0" w:firstColumn="1" w:lastColumn="0" w:noHBand="0" w:noVBand="1"/>
      </w:tblPr>
      <w:tblGrid>
        <w:gridCol w:w="70"/>
      </w:tblGrid>
      <w:tr w:rsidR="0085343D" w:rsidRPr="0085343D" w:rsidTr="0085343D">
        <w:trPr>
          <w:trHeight w:val="300"/>
          <w:tblCellSpacing w:w="0" w:type="dxa"/>
        </w:trPr>
        <w:tc>
          <w:tcPr>
            <w:tcW w:w="0" w:type="auto"/>
            <w:hideMark/>
          </w:tcPr>
          <w:p w:rsidR="0085343D" w:rsidRPr="0085343D" w:rsidRDefault="0085343D" w:rsidP="0085343D">
            <w:pPr>
              <w:spacing w:after="0" w:line="240" w:lineRule="auto"/>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tc>
      </w:tr>
    </w:tbl>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6.  Конфликт интересов, связанный с взаимодействием с бывшим работодателем и трудоустройством после увольнения с государственной службы</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6.1. Описание ситуации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участвует в    осуществлении отдельных функций государственного управления в отношении организации, владельцем, руководителем                                                              или работником которой он являлся до поступления на государственную службу.</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Меры 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Государственному служащему в случае поручения ему отдельных функций государственного управления в отношении                  организации, владельцем,</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руководителем         или работником которой    он являлся    до     поступления на</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государственную службу, рекомендуется уведомить представителя нанимателя и непосредственного начальника в письменной форме о факте предыдущей работы в данной организации и о возможности возникновения конфликтной ситуации.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Представителю  нанимателя рекомендуется оценить, могут ли взаимоотношения государственного служащего                                         с бывшим работодателем</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повлиять на объективное исполнение должностных обязанностей и повлечь конфликт интересов. В случае если существует большая вероятность возникновения конфликта интересов, представителю нанимателя рекомендуется отстранить государственного служащего от                                                                  исполнения должностных</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(служебных) обязанностей в отношении бывшего работодателя.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Комментарий</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поступивший на государственную службу в государственный орган из организации частного сектора, может сохранить дружеские отношения со своими бывшими коллегами и симпатию к этой организации в целом. Возможна и обратная ситуация, при которой государственный служащий по тем или иным причинам испытывает неприязнь к бывшему работодателю.</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И дружеское, и враждебное отношение к проверяемой организации могут воспрепятствовать объективному исполнению государственным служащим его должностных обязанностей.</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При этом необходимо отметить, что наличие симпатии или антипатии к бывшему работодателю в соответствии с действующим законодательством не может считаться личной заинтересованностью, т.к. не влечет возможности получения доходов для государственного служащего, членов его семьи или организаций, с которыми государственный служащий связан финансовыми или иными обязательствами.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Тем не менее, следует учитывать, что в соответствии с пунктом 5 части 1 статьи 18 Федерального закона № 79-ФЗ гражданский служащий обязан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b/>
          <w:bCs/>
          <w:color w:val="000000" w:themeColor="text1"/>
          <w:sz w:val="28"/>
          <w:szCs w:val="28"/>
          <w:lang w:eastAsia="ru-RU"/>
        </w:rPr>
        <w:t>6.2. Описание ситуации</w:t>
      </w:r>
    </w:p>
    <w:tbl>
      <w:tblPr>
        <w:tblW w:w="0" w:type="auto"/>
        <w:tblCellSpacing w:w="0" w:type="dxa"/>
        <w:tblCellMar>
          <w:left w:w="0" w:type="dxa"/>
          <w:right w:w="0" w:type="dxa"/>
        </w:tblCellMar>
        <w:tblLook w:val="04A0" w:firstRow="1" w:lastRow="0" w:firstColumn="1" w:lastColumn="0" w:noHBand="0" w:noVBand="1"/>
      </w:tblPr>
      <w:tblGrid>
        <w:gridCol w:w="70"/>
      </w:tblGrid>
      <w:tr w:rsidR="0085343D" w:rsidRPr="0085343D" w:rsidTr="0085343D">
        <w:trPr>
          <w:trHeight w:val="855"/>
          <w:tblCellSpacing w:w="0" w:type="dxa"/>
        </w:trPr>
        <w:tc>
          <w:tcPr>
            <w:tcW w:w="0" w:type="auto"/>
            <w:hideMark/>
          </w:tcPr>
          <w:p w:rsidR="0085343D" w:rsidRPr="0085343D" w:rsidRDefault="0085343D" w:rsidP="0085343D">
            <w:pPr>
              <w:spacing w:after="0" w:line="240" w:lineRule="auto"/>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tc>
      </w:tr>
    </w:tbl>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ведет переговоры о трудоустройстве после увольнения с государственной службы на работу в организацию, в отношении которой он осуществляет отдельные функции государственного управления.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Меры 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Государственному служащему рекомендуется воздерживаться от ведения переговоров о последующем трудоустройстве с организациями, в отношении которых он  осуществляет отдельные функции государственного управления. При поступлении соответствующих предложений от проверяемой организации государственному служащему рекомендуется отказаться от их обсуждения до момента увольнения с государственной службы.</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случае если указанные переговоры о последующем трудоустройстве начались, 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с которой он ведет переговоры о трудоустройстве после увольнения с государственной службы.</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С трудоустройством бывших государственных служащих также связан целый ряд ситуаций, которые могут повлечь конфликт интересов и нанести ущерб репутации государственного органа, но при этом не могут быть в необходимой степени урегулированы в рамках действующего законодательства, например:</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-бывший государственный служащий поступает на работу в частную организацию, регулярно взаимодействующую с государственным органом, в котором государственный служащий ранее замещал должность;</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-бывший государственный служащий создает собственную организацию, существенной частью деятельности которой является взаимодействие с государственным органом, в котором государственный служащий ранее замещал должность;</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продвигает определенные проекты с тем, чтобы после  увольнения с государственной службы заниматься их реализацией.</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7. Ситуации, связанные с явным нарушением государственным служащим установленных запретов</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7.1. Описание ситуации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получает награды, почетные и специальные звания (за исключением научных) от иностранных государств, международных организаций, а также политических партий, других общественных объединений и религиозных объединений.</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Меры 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соответствии с пунктом 11 части 1 статьи 17 Федерального закона № 79-ФЗ гражданскому служащему запрещается принимать без письменного разрешения представителя нанимателя награды, почетные и специальные звания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xml:space="preserve">Представителю нанимателя при принятии решения о предоставлении или </w:t>
      </w:r>
      <w:proofErr w:type="spellStart"/>
      <w:r w:rsidRPr="0085343D">
        <w:rPr>
          <w:rFonts w:ascii="Times New Roman" w:eastAsia="Times New Roman" w:hAnsi="Times New Roman" w:cs="Times New Roman"/>
          <w:color w:val="000000" w:themeColor="text1"/>
          <w:sz w:val="28"/>
          <w:szCs w:val="28"/>
          <w:lang w:eastAsia="ru-RU"/>
        </w:rPr>
        <w:t>непредоставлении</w:t>
      </w:r>
      <w:proofErr w:type="spellEnd"/>
      <w:r w:rsidRPr="0085343D">
        <w:rPr>
          <w:rFonts w:ascii="Times New Roman" w:eastAsia="Times New Roman" w:hAnsi="Times New Roman" w:cs="Times New Roman"/>
          <w:color w:val="000000" w:themeColor="text1"/>
          <w:sz w:val="28"/>
          <w:szCs w:val="28"/>
          <w:lang w:eastAsia="ru-RU"/>
        </w:rPr>
        <w:t xml:space="preserve"> разрешения рекомендуется уделить особое внимание основанию и цели награждения, а также тому, насколько получение гражданским служащим награды, почетного и специального звания может породить сомнение в его беспристрастности и объективности.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7.2 Описание ситуации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в ходе проведения контрольно-надзорных мероприятий обнаруживает нарушения законодательства. Государственный служащий рекомендует организации для. устранения нарушений воспользоваться услугами конкретной компании, владельцами, руководителями или сотрудниками которой являются родственники государственного служащего или иные лица, с которыми связана личная заинтересованность государственного служащего.</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Меры </w:t>
      </w:r>
      <w:r w:rsidRPr="0085343D">
        <w:rPr>
          <w:rFonts w:ascii="Times New Roman" w:eastAsia="Times New Roman" w:hAnsi="Times New Roman" w:cs="Times New Roman"/>
          <w:b/>
          <w:bCs/>
          <w:color w:val="000000" w:themeColor="text1"/>
          <w:sz w:val="28"/>
          <w:szCs w:val="28"/>
          <w:lang w:eastAsia="ru-RU"/>
        </w:rPr>
        <w:t>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Государственному служащему при выявлении в ходе контрольно-надзорных мероприятий нарушений законодательства рекомендуется воздержаться от дачи советов относительно того, какие организации могут быть привлечены для устранения этих нарушений.</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Комментарий</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Данная ситуация в целом аналогична ситуации, рассмотренной в пункте 2.2. При этом «советы», предоставляемые государственным служащим проверяемым организациям, могут быть по-разному оформлены: они могут предоставляться в устной форме, в форме писем, перечни рекомендуемых организаций могут размещаться на сайте соответствующего государственного органа и т.д. В любом случае, если государственный служащий не просто информирует проверяемую организацию обо всех компаниях, предоставляющих в данном регионе услуги, необходимые для устранения выявленных нарушений, а выделяет какие-то конкретные организации, подобное поведение является нарушением и подлежит рассмотрению на заседании комиссии. Несмотря на то, что рекомендации государственного служащего могут быть обусловлены не корыстными соображениями, а стремлением обеспечить качественное устранение нарушений, подобные советы обеспечивают возможность получения доходов родственниками государственного служащего или иными связанными с ним лицами и, следовательно, приводят к возникновению личной заинтересованности.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b/>
          <w:bCs/>
          <w:color w:val="000000" w:themeColor="text1"/>
          <w:sz w:val="28"/>
          <w:szCs w:val="28"/>
          <w:lang w:eastAsia="ru-RU"/>
        </w:rPr>
        <w:t>7.3 Описание ситуации</w:t>
      </w:r>
    </w:p>
    <w:tbl>
      <w:tblPr>
        <w:tblW w:w="0" w:type="auto"/>
        <w:tblCellSpacing w:w="0" w:type="dxa"/>
        <w:tblCellMar>
          <w:left w:w="0" w:type="dxa"/>
          <w:right w:w="0" w:type="dxa"/>
        </w:tblCellMar>
        <w:tblLook w:val="04A0" w:firstRow="1" w:lastRow="0" w:firstColumn="1" w:lastColumn="0" w:noHBand="0" w:noVBand="1"/>
      </w:tblPr>
      <w:tblGrid>
        <w:gridCol w:w="70"/>
      </w:tblGrid>
      <w:tr w:rsidR="0085343D" w:rsidRPr="0085343D" w:rsidTr="0085343D">
        <w:trPr>
          <w:trHeight w:val="930"/>
          <w:tblCellSpacing w:w="0" w:type="dxa"/>
        </w:trPr>
        <w:tc>
          <w:tcPr>
            <w:tcW w:w="0" w:type="auto"/>
            <w:hideMark/>
          </w:tcPr>
          <w:p w:rsidR="0085343D" w:rsidRPr="0085343D" w:rsidRDefault="0085343D" w:rsidP="0085343D">
            <w:pPr>
              <w:spacing w:after="0" w:line="240" w:lineRule="auto"/>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tc>
      </w:tr>
    </w:tbl>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выполняет иную оплачиваемую работу в организациях, финансируемых иностранными государствами.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Меры 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соответствии с пунктом 17 части 1 статьи 17 Федерального закона № 79-ФЗ гражданскому служащему 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российским законодательством.</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xml:space="preserve">Представителю нанимателя при принятии решения о предоставлении или </w:t>
      </w:r>
      <w:proofErr w:type="spellStart"/>
      <w:r w:rsidRPr="0085343D">
        <w:rPr>
          <w:rFonts w:ascii="Times New Roman" w:eastAsia="Times New Roman" w:hAnsi="Times New Roman" w:cs="Times New Roman"/>
          <w:color w:val="000000" w:themeColor="text1"/>
          <w:sz w:val="28"/>
          <w:szCs w:val="28"/>
          <w:lang w:eastAsia="ru-RU"/>
        </w:rPr>
        <w:t>непредоставлении</w:t>
      </w:r>
      <w:proofErr w:type="spellEnd"/>
      <w:r w:rsidRPr="0085343D">
        <w:rPr>
          <w:rFonts w:ascii="Times New Roman" w:eastAsia="Times New Roman" w:hAnsi="Times New Roman" w:cs="Times New Roman"/>
          <w:color w:val="000000" w:themeColor="text1"/>
          <w:sz w:val="28"/>
          <w:szCs w:val="28"/>
          <w:lang w:eastAsia="ru-RU"/>
        </w:rPr>
        <w:t xml:space="preserve"> указанного разрешения рекомендуется уделить особое внимание тому, насколько выполнение гражданским служащим иной оплачиваемой работы может породить сомнение в его беспристрастности и объективности, а также «выяснить» какую именно работу он там выполняет.</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b/>
          <w:bCs/>
          <w:color w:val="000000" w:themeColor="text1"/>
          <w:sz w:val="28"/>
          <w:szCs w:val="28"/>
          <w:lang w:eastAsia="ru-RU"/>
        </w:rPr>
        <w:t>7.4.  Описание ситуации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Государственный служащий использует информацию, полученную в ходе исполнения служебных обязанностей и временно недоступную широкой общественности, для получения конкурентных преимуществ при совершении коммерческих операций.</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Меры предотвращения и урегулирования</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 xml:space="preserve">Государственному служащему запрещается разглашать или использовать в целях, не связанных с государственной службой, сведения,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 Указанный запрет распространяется в том числе и на использование </w:t>
      </w:r>
      <w:proofErr w:type="spellStart"/>
      <w:r w:rsidRPr="0085343D">
        <w:rPr>
          <w:rFonts w:ascii="Times New Roman" w:eastAsia="Times New Roman" w:hAnsi="Times New Roman" w:cs="Times New Roman"/>
          <w:color w:val="000000" w:themeColor="text1"/>
          <w:sz w:val="28"/>
          <w:szCs w:val="28"/>
          <w:lang w:eastAsia="ru-RU"/>
        </w:rPr>
        <w:t>неконфиденциальной</w:t>
      </w:r>
      <w:proofErr w:type="spellEnd"/>
      <w:r w:rsidRPr="0085343D">
        <w:rPr>
          <w:rFonts w:ascii="Times New Roman" w:eastAsia="Times New Roman" w:hAnsi="Times New Roman" w:cs="Times New Roman"/>
          <w:color w:val="000000" w:themeColor="text1"/>
          <w:sz w:val="28"/>
          <w:szCs w:val="28"/>
          <w:lang w:eastAsia="ru-RU"/>
        </w:rPr>
        <w:t xml:space="preserve"> информации, которая лишь временно недоступна широкой общественности.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связи с этим государственному служащему следует воздерживаться от использования в личных целях сведений, ставших ему известными в ходе исполнения служебных обязанностей, до тех пор, пока эти сведения не станут достоянием широкой общественности.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Представителю нанимателя, которому стало известно о факте использования государственным служащим информации, полученной в ходе исполнения служебных обязанностей и временно недоступной широкой общественности, для получения конкурентных преимуществ при совершении коммерческих операций, рекомендуется рассмотреть вопрос о применении к государственному служащему мер дисциплинарной ответственности за нарушение запретов, связанных с государственной службой, учитывая характер совершенного государственным служащим коррупционного правонарушения, его тяжесть, обстоятельства, при которых оно совершено, соблюдение государственным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государственным служащим своих должностных обязанностей.</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t>В случае установления признаков дисциплинарного проступка либо факта совершения государственным служащим деяния, содержащего признаки административного правонарушения или состава преступления, данная информация представляется руководителю государственного органа для решения вопроса о проведении служебной проверки и применении мер ответственности, предусмотренных нормативными правовыми актами Российской Федерации, либо передается в правоохранительные органы по подведомственности.</w:t>
      </w:r>
    </w:p>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br w:type="textWrapping" w:clear="all"/>
      </w:r>
    </w:p>
    <w:p w:rsidR="0085343D" w:rsidRPr="0085343D" w:rsidRDefault="002775A8"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pict>
          <v:rect id="_x0000_i1025" style="width:154.35pt;height:.75pt" o:hrpct="330" o:hrstd="t" o:hr="t" fillcolor="#a0a0a0" stroked="f"/>
        </w:pict>
      </w:r>
    </w:p>
    <w:bookmarkStart w:id="2" w:name="_ftn1"/>
    <w:p w:rsidR="0085343D" w:rsidRPr="0085343D" w:rsidRDefault="0085343D" w:rsidP="0085343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85343D">
        <w:rPr>
          <w:rFonts w:ascii="Times New Roman" w:eastAsia="Times New Roman" w:hAnsi="Times New Roman" w:cs="Times New Roman"/>
          <w:color w:val="000000" w:themeColor="text1"/>
          <w:sz w:val="28"/>
          <w:szCs w:val="28"/>
          <w:lang w:eastAsia="ru-RU"/>
        </w:rPr>
        <w:fldChar w:fldCharType="begin"/>
      </w:r>
      <w:r w:rsidRPr="0085343D">
        <w:rPr>
          <w:rFonts w:ascii="Times New Roman" w:eastAsia="Times New Roman" w:hAnsi="Times New Roman" w:cs="Times New Roman"/>
          <w:color w:val="000000" w:themeColor="text1"/>
          <w:sz w:val="28"/>
          <w:szCs w:val="28"/>
          <w:lang w:eastAsia="ru-RU"/>
        </w:rPr>
        <w:instrText xml:space="preserve"> HYPERLINK "http://www.customs.ru/index.php?option=com_content&amp;view=article&amp;id=17259:2013-03-18-12-49-04&amp;catid=391:2013-03-18-12-47-31&amp;Itemid=2391" \l "_ftnref1" </w:instrText>
      </w:r>
      <w:r w:rsidRPr="0085343D">
        <w:rPr>
          <w:rFonts w:ascii="Times New Roman" w:eastAsia="Times New Roman" w:hAnsi="Times New Roman" w:cs="Times New Roman"/>
          <w:color w:val="000000" w:themeColor="text1"/>
          <w:sz w:val="28"/>
          <w:szCs w:val="28"/>
          <w:lang w:eastAsia="ru-RU"/>
        </w:rPr>
        <w:fldChar w:fldCharType="separate"/>
      </w:r>
      <w:r w:rsidRPr="0085343D">
        <w:rPr>
          <w:rFonts w:ascii="Times New Roman" w:eastAsia="Times New Roman" w:hAnsi="Times New Roman" w:cs="Times New Roman"/>
          <w:b/>
          <w:bCs/>
          <w:color w:val="000000" w:themeColor="text1"/>
          <w:sz w:val="28"/>
          <w:szCs w:val="28"/>
          <w:u w:val="single"/>
          <w:vertAlign w:val="superscript"/>
          <w:lang w:eastAsia="ru-RU"/>
        </w:rPr>
        <w:t>[1]</w:t>
      </w:r>
      <w:r w:rsidRPr="0085343D">
        <w:rPr>
          <w:rFonts w:ascii="Times New Roman" w:eastAsia="Times New Roman" w:hAnsi="Times New Roman" w:cs="Times New Roman"/>
          <w:color w:val="000000" w:themeColor="text1"/>
          <w:sz w:val="28"/>
          <w:szCs w:val="28"/>
          <w:lang w:eastAsia="ru-RU"/>
        </w:rPr>
        <w:fldChar w:fldCharType="end"/>
      </w:r>
      <w:bookmarkEnd w:id="2"/>
      <w:r w:rsidRPr="0085343D">
        <w:rPr>
          <w:rFonts w:ascii="Times New Roman" w:eastAsia="Times New Roman" w:hAnsi="Times New Roman" w:cs="Times New Roman"/>
          <w:color w:val="000000" w:themeColor="text1"/>
          <w:sz w:val="28"/>
          <w:szCs w:val="28"/>
          <w:lang w:eastAsia="ru-RU"/>
        </w:rPr>
        <w:t> Родители, супруги, дети, братья, сестры, а также братья, сестры, родители и дети супругов, супруги детей.</w:t>
      </w:r>
    </w:p>
    <w:p w:rsidR="000603BE" w:rsidRPr="0085343D" w:rsidRDefault="000603BE">
      <w:pPr>
        <w:rPr>
          <w:rFonts w:ascii="Times New Roman" w:hAnsi="Times New Roman" w:cs="Times New Roman"/>
          <w:color w:val="000000" w:themeColor="text1"/>
          <w:sz w:val="28"/>
          <w:szCs w:val="28"/>
        </w:rPr>
      </w:pPr>
    </w:p>
    <w:sectPr w:rsidR="000603BE" w:rsidRPr="008534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D12"/>
    <w:rsid w:val="000603BE"/>
    <w:rsid w:val="002775A8"/>
    <w:rsid w:val="0085343D"/>
    <w:rsid w:val="00916AF4"/>
    <w:rsid w:val="00C82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343D"/>
    <w:rPr>
      <w:color w:val="0000FF"/>
      <w:u w:val="single"/>
    </w:rPr>
  </w:style>
  <w:style w:type="character" w:styleId="a4">
    <w:name w:val="FollowedHyperlink"/>
    <w:basedOn w:val="a0"/>
    <w:uiPriority w:val="99"/>
    <w:semiHidden/>
    <w:unhideWhenUsed/>
    <w:rsid w:val="0085343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343D"/>
    <w:rPr>
      <w:color w:val="0000FF"/>
      <w:u w:val="single"/>
    </w:rPr>
  </w:style>
  <w:style w:type="character" w:styleId="a4">
    <w:name w:val="FollowedHyperlink"/>
    <w:basedOn w:val="a0"/>
    <w:uiPriority w:val="99"/>
    <w:semiHidden/>
    <w:unhideWhenUsed/>
    <w:rsid w:val="008534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51541">
      <w:bodyDiv w:val="1"/>
      <w:marLeft w:val="0"/>
      <w:marRight w:val="0"/>
      <w:marTop w:val="0"/>
      <w:marBottom w:val="0"/>
      <w:divBdr>
        <w:top w:val="none" w:sz="0" w:space="0" w:color="auto"/>
        <w:left w:val="none" w:sz="0" w:space="0" w:color="auto"/>
        <w:bottom w:val="none" w:sz="0" w:space="0" w:color="auto"/>
        <w:right w:val="none" w:sz="0" w:space="0" w:color="auto"/>
      </w:divBdr>
      <w:divsChild>
        <w:div w:id="1244416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7536</Words>
  <Characters>42960</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Лунин М.С.</dc:creator>
  <cp:lastModifiedBy>Каланова Марина Эдуардовна</cp:lastModifiedBy>
  <cp:revision>2</cp:revision>
  <dcterms:created xsi:type="dcterms:W3CDTF">2020-07-27T13:43:00Z</dcterms:created>
  <dcterms:modified xsi:type="dcterms:W3CDTF">2020-07-27T13:43:00Z</dcterms:modified>
</cp:coreProperties>
</file>